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F44" w:rsidRPr="00AF6EFF" w:rsidRDefault="000C0FED" w:rsidP="00AF6EF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Задержанный в Испании </w:t>
      </w:r>
      <w:r w:rsidR="00F94F44" w:rsidRPr="00AF6EFF">
        <w:rPr>
          <w:rFonts w:ascii="Times New Roman" w:hAnsi="Times New Roman" w:cs="Times New Roman"/>
          <w:b/>
          <w:sz w:val="28"/>
        </w:rPr>
        <w:t xml:space="preserve">Борис </w:t>
      </w:r>
      <w:proofErr w:type="spellStart"/>
      <w:r w:rsidR="00F94F44" w:rsidRPr="00AF6EFF">
        <w:rPr>
          <w:rFonts w:ascii="Times New Roman" w:hAnsi="Times New Roman" w:cs="Times New Roman"/>
          <w:b/>
          <w:sz w:val="28"/>
        </w:rPr>
        <w:t>Матузный</w:t>
      </w:r>
      <w:proofErr w:type="spellEnd"/>
      <w:r w:rsidR="00F94F44" w:rsidRPr="00AF6EFF">
        <w:rPr>
          <w:rFonts w:ascii="Times New Roman" w:hAnsi="Times New Roman" w:cs="Times New Roman"/>
          <w:b/>
          <w:sz w:val="28"/>
        </w:rPr>
        <w:t xml:space="preserve"> был </w:t>
      </w:r>
      <w:r w:rsidR="003A28A8" w:rsidRPr="00AF6EFF">
        <w:rPr>
          <w:rFonts w:ascii="Times New Roman" w:hAnsi="Times New Roman" w:cs="Times New Roman"/>
          <w:b/>
          <w:sz w:val="28"/>
        </w:rPr>
        <w:t>д</w:t>
      </w:r>
      <w:r w:rsidR="00F94F44" w:rsidRPr="00AF6EFF">
        <w:rPr>
          <w:rFonts w:ascii="Times New Roman" w:hAnsi="Times New Roman" w:cs="Times New Roman"/>
          <w:b/>
          <w:sz w:val="28"/>
        </w:rPr>
        <w:t>окументирован на основании паспорта 1994 года</w:t>
      </w:r>
      <w:r w:rsidRPr="000C0FED">
        <w:rPr>
          <w:rFonts w:ascii="Times New Roman" w:hAnsi="Times New Roman" w:cs="Times New Roman"/>
          <w:b/>
          <w:sz w:val="28"/>
        </w:rPr>
        <w:t xml:space="preserve"> </w:t>
      </w:r>
      <w:r w:rsidRPr="00AF6EFF">
        <w:rPr>
          <w:rFonts w:ascii="Times New Roman" w:hAnsi="Times New Roman" w:cs="Times New Roman"/>
          <w:b/>
          <w:sz w:val="28"/>
        </w:rPr>
        <w:t>образца</w:t>
      </w:r>
    </w:p>
    <w:p w:rsidR="00FA1396" w:rsidRPr="00AF6EFF" w:rsidRDefault="00FA1396" w:rsidP="00AF6EFF">
      <w:pPr>
        <w:jc w:val="both"/>
        <w:rPr>
          <w:rFonts w:ascii="Times New Roman" w:hAnsi="Times New Roman" w:cs="Times New Roman"/>
          <w:sz w:val="28"/>
        </w:rPr>
      </w:pPr>
      <w:r w:rsidRPr="00AF6EFF">
        <w:rPr>
          <w:rFonts w:ascii="Times New Roman" w:hAnsi="Times New Roman" w:cs="Times New Roman"/>
          <w:sz w:val="28"/>
        </w:rPr>
        <w:t>Государственная регистра</w:t>
      </w:r>
      <w:bookmarkStart w:id="0" w:name="_GoBack"/>
      <w:bookmarkEnd w:id="0"/>
      <w:r w:rsidRPr="00AF6EFF">
        <w:rPr>
          <w:rFonts w:ascii="Times New Roman" w:hAnsi="Times New Roman" w:cs="Times New Roman"/>
          <w:sz w:val="28"/>
        </w:rPr>
        <w:t xml:space="preserve">ционная служба при Правительстве КР о документировании задержанного гражданина России Бориса </w:t>
      </w:r>
      <w:proofErr w:type="spellStart"/>
      <w:r w:rsidRPr="00AF6EFF">
        <w:rPr>
          <w:rFonts w:ascii="Times New Roman" w:hAnsi="Times New Roman" w:cs="Times New Roman"/>
          <w:sz w:val="28"/>
        </w:rPr>
        <w:t>Матузного</w:t>
      </w:r>
      <w:proofErr w:type="spellEnd"/>
      <w:r w:rsidRPr="00AF6EFF">
        <w:rPr>
          <w:rFonts w:ascii="Times New Roman" w:hAnsi="Times New Roman" w:cs="Times New Roman"/>
          <w:sz w:val="28"/>
        </w:rPr>
        <w:t xml:space="preserve"> в Испании сообщает, что </w:t>
      </w:r>
      <w:r w:rsidR="00AF6EFF" w:rsidRPr="00AF6EFF">
        <w:rPr>
          <w:rFonts w:ascii="Times New Roman" w:hAnsi="Times New Roman" w:cs="Times New Roman"/>
          <w:sz w:val="28"/>
        </w:rPr>
        <w:t xml:space="preserve">он получил </w:t>
      </w:r>
      <w:r w:rsidRPr="00AF6EFF">
        <w:rPr>
          <w:rFonts w:ascii="Times New Roman" w:hAnsi="Times New Roman" w:cs="Times New Roman"/>
          <w:sz w:val="28"/>
        </w:rPr>
        <w:t xml:space="preserve">паспорт гражданина КР на имя Назарова Руслана Рашидовича основании паспорта образца 1994-года серии А2231450 от 15.11.2003 г., который был выдан МВД КР. </w:t>
      </w:r>
    </w:p>
    <w:p w:rsidR="00FA1396" w:rsidRPr="00AF6EFF" w:rsidRDefault="00F94F44" w:rsidP="00AF6EFF">
      <w:pPr>
        <w:jc w:val="both"/>
        <w:rPr>
          <w:rFonts w:ascii="Times New Roman" w:hAnsi="Times New Roman" w:cs="Times New Roman"/>
          <w:sz w:val="28"/>
        </w:rPr>
      </w:pPr>
      <w:r w:rsidRPr="00AF6EFF">
        <w:rPr>
          <w:rFonts w:ascii="Times New Roman" w:hAnsi="Times New Roman" w:cs="Times New Roman"/>
          <w:sz w:val="28"/>
        </w:rPr>
        <w:t xml:space="preserve">В 1994 году появился первый </w:t>
      </w:r>
      <w:r w:rsidR="003A28A8" w:rsidRPr="00AF6EFF">
        <w:rPr>
          <w:rFonts w:ascii="Times New Roman" w:hAnsi="Times New Roman" w:cs="Times New Roman"/>
          <w:sz w:val="28"/>
        </w:rPr>
        <w:t>паспорт КР</w:t>
      </w:r>
      <w:r w:rsidRPr="00AF6EFF">
        <w:rPr>
          <w:rFonts w:ascii="Times New Roman" w:hAnsi="Times New Roman" w:cs="Times New Roman"/>
          <w:sz w:val="28"/>
        </w:rPr>
        <w:t>, который заполнялся вручную, на внутренних страницах не печатались ни номер, ни серия документа, а фотокарточку владельца было легко переклеить. Этот документ оказался самым удобным для фальсификации</w:t>
      </w:r>
      <w:r w:rsidR="00705412" w:rsidRPr="00AF6EFF">
        <w:rPr>
          <w:rFonts w:ascii="Times New Roman" w:hAnsi="Times New Roman" w:cs="Times New Roman"/>
          <w:sz w:val="28"/>
        </w:rPr>
        <w:t xml:space="preserve">. </w:t>
      </w:r>
      <w:r w:rsidR="00727A1A" w:rsidRPr="00AF6EFF">
        <w:rPr>
          <w:rFonts w:ascii="Times New Roman" w:hAnsi="Times New Roman" w:cs="Times New Roman"/>
          <w:sz w:val="28"/>
        </w:rPr>
        <w:t xml:space="preserve">И по сей день выявляются случаи незаконного документирования паспортами граждан КР, которые были выданы на основании паспортов образца 1994-года. </w:t>
      </w:r>
    </w:p>
    <w:p w:rsidR="00FA1396" w:rsidRPr="00AF6EFF" w:rsidRDefault="00FA1396" w:rsidP="00AF6EFF">
      <w:pPr>
        <w:jc w:val="both"/>
        <w:rPr>
          <w:rFonts w:ascii="Times New Roman" w:hAnsi="Times New Roman" w:cs="Times New Roman"/>
          <w:sz w:val="28"/>
        </w:rPr>
      </w:pPr>
      <w:r w:rsidRPr="00AF6EFF">
        <w:rPr>
          <w:rFonts w:ascii="Times New Roman" w:hAnsi="Times New Roman" w:cs="Times New Roman"/>
          <w:sz w:val="28"/>
        </w:rPr>
        <w:t>За последние три года ГРС активно внедряет в регистрационную отрасль автоматизированные информационные системы</w:t>
      </w:r>
      <w:r w:rsidR="006856D3" w:rsidRPr="00AF6EFF">
        <w:rPr>
          <w:rFonts w:ascii="Times New Roman" w:hAnsi="Times New Roman" w:cs="Times New Roman"/>
          <w:sz w:val="28"/>
        </w:rPr>
        <w:t xml:space="preserve"> (АИС)</w:t>
      </w:r>
      <w:r w:rsidRPr="00AF6EFF">
        <w:rPr>
          <w:rFonts w:ascii="Times New Roman" w:hAnsi="Times New Roman" w:cs="Times New Roman"/>
          <w:sz w:val="28"/>
        </w:rPr>
        <w:t xml:space="preserve">. </w:t>
      </w:r>
      <w:r w:rsidR="006856D3" w:rsidRPr="00AF6EFF">
        <w:rPr>
          <w:rFonts w:ascii="Times New Roman" w:hAnsi="Times New Roman" w:cs="Times New Roman"/>
          <w:sz w:val="28"/>
        </w:rPr>
        <w:t xml:space="preserve">На сегодняшний день все сотрудники отделений паспортизации осуществляют прием документов по средством </w:t>
      </w:r>
      <w:r w:rsidR="00AF6EFF" w:rsidRPr="00AF6EFF">
        <w:rPr>
          <w:rFonts w:ascii="Times New Roman" w:hAnsi="Times New Roman" w:cs="Times New Roman"/>
          <w:sz w:val="28"/>
        </w:rPr>
        <w:t>усовершенство</w:t>
      </w:r>
      <w:r w:rsidR="00AF6EFF">
        <w:rPr>
          <w:rFonts w:ascii="Times New Roman" w:hAnsi="Times New Roman" w:cs="Times New Roman"/>
          <w:sz w:val="28"/>
        </w:rPr>
        <w:t>ва</w:t>
      </w:r>
      <w:r w:rsidR="00AF6EFF" w:rsidRPr="00AF6EFF">
        <w:rPr>
          <w:rFonts w:ascii="Times New Roman" w:hAnsi="Times New Roman" w:cs="Times New Roman"/>
          <w:sz w:val="28"/>
        </w:rPr>
        <w:t>нной</w:t>
      </w:r>
      <w:r w:rsidR="006856D3" w:rsidRPr="00AF6EFF">
        <w:rPr>
          <w:rFonts w:ascii="Times New Roman" w:hAnsi="Times New Roman" w:cs="Times New Roman"/>
          <w:sz w:val="28"/>
        </w:rPr>
        <w:t xml:space="preserve"> АИС “Паспорт” версии 3.0. Одним из важных </w:t>
      </w:r>
      <w:r w:rsidR="00AF6EFF" w:rsidRPr="00AF6EFF">
        <w:rPr>
          <w:rFonts w:ascii="Times New Roman" w:hAnsi="Times New Roman" w:cs="Times New Roman"/>
          <w:sz w:val="28"/>
        </w:rPr>
        <w:t>новшеств</w:t>
      </w:r>
      <w:r w:rsidR="006856D3" w:rsidRPr="00AF6EFF">
        <w:rPr>
          <w:rFonts w:ascii="Times New Roman" w:hAnsi="Times New Roman" w:cs="Times New Roman"/>
          <w:sz w:val="28"/>
        </w:rPr>
        <w:t xml:space="preserve"> данной АИС является обязательное присутствие самого гражданина для</w:t>
      </w:r>
      <w:r w:rsidR="004156BA" w:rsidRPr="00AF6EFF">
        <w:rPr>
          <w:rFonts w:ascii="Times New Roman" w:hAnsi="Times New Roman" w:cs="Times New Roman"/>
          <w:sz w:val="28"/>
        </w:rPr>
        <w:t xml:space="preserve"> проведения</w:t>
      </w:r>
      <w:r w:rsidR="006856D3" w:rsidRPr="00AF6EFF">
        <w:rPr>
          <w:rFonts w:ascii="Times New Roman" w:hAnsi="Times New Roman" w:cs="Times New Roman"/>
          <w:sz w:val="28"/>
        </w:rPr>
        <w:t xml:space="preserve"> идентификации по отпечатк</w:t>
      </w:r>
      <w:r w:rsidR="00AF6EFF">
        <w:rPr>
          <w:rFonts w:ascii="Times New Roman" w:hAnsi="Times New Roman" w:cs="Times New Roman"/>
          <w:sz w:val="28"/>
        </w:rPr>
        <w:t>ам</w:t>
      </w:r>
      <w:r w:rsidR="006856D3" w:rsidRPr="00AF6EFF">
        <w:rPr>
          <w:rFonts w:ascii="Times New Roman" w:hAnsi="Times New Roman" w:cs="Times New Roman"/>
          <w:sz w:val="28"/>
        </w:rPr>
        <w:t xml:space="preserve"> пальцев и сличени</w:t>
      </w:r>
      <w:r w:rsidR="00AF6EFF">
        <w:rPr>
          <w:rFonts w:ascii="Times New Roman" w:hAnsi="Times New Roman" w:cs="Times New Roman"/>
          <w:sz w:val="28"/>
        </w:rPr>
        <w:t>ю</w:t>
      </w:r>
      <w:r w:rsidR="006856D3" w:rsidRPr="00AF6EFF">
        <w:rPr>
          <w:rFonts w:ascii="Times New Roman" w:hAnsi="Times New Roman" w:cs="Times New Roman"/>
          <w:sz w:val="28"/>
        </w:rPr>
        <w:t xml:space="preserve"> биометрики лица. </w:t>
      </w:r>
    </w:p>
    <w:p w:rsidR="00B563F2" w:rsidRPr="00AF6EFF" w:rsidRDefault="001C7894" w:rsidP="00AF6EFF">
      <w:pPr>
        <w:jc w:val="both"/>
        <w:rPr>
          <w:rFonts w:ascii="Times New Roman" w:hAnsi="Times New Roman" w:cs="Times New Roman"/>
          <w:sz w:val="28"/>
        </w:rPr>
      </w:pPr>
      <w:r w:rsidRPr="00AF6EFF">
        <w:rPr>
          <w:rFonts w:ascii="Times New Roman" w:hAnsi="Times New Roman" w:cs="Times New Roman"/>
          <w:sz w:val="28"/>
        </w:rPr>
        <w:t xml:space="preserve">Также </w:t>
      </w:r>
      <w:r w:rsidR="006856D3" w:rsidRPr="00AF6EFF">
        <w:rPr>
          <w:rFonts w:ascii="Times New Roman" w:hAnsi="Times New Roman" w:cs="Times New Roman"/>
          <w:sz w:val="28"/>
        </w:rPr>
        <w:t>работает</w:t>
      </w:r>
      <w:r w:rsidRPr="00AF6EFF">
        <w:rPr>
          <w:rFonts w:ascii="Times New Roman" w:hAnsi="Times New Roman" w:cs="Times New Roman"/>
          <w:sz w:val="28"/>
        </w:rPr>
        <w:t xml:space="preserve"> АИС “Гражданство”</w:t>
      </w:r>
      <w:r w:rsidR="00616436" w:rsidRPr="00AF6EFF">
        <w:rPr>
          <w:rFonts w:ascii="Times New Roman" w:hAnsi="Times New Roman" w:cs="Times New Roman"/>
          <w:sz w:val="28"/>
        </w:rPr>
        <w:t>, которая содержит информацию об отказе и приобретении гражданства КР</w:t>
      </w:r>
      <w:r w:rsidR="004156BA" w:rsidRPr="00AF6EFF">
        <w:rPr>
          <w:rFonts w:ascii="Times New Roman" w:hAnsi="Times New Roman" w:cs="Times New Roman"/>
          <w:sz w:val="28"/>
        </w:rPr>
        <w:t xml:space="preserve"> и исключает возможность документирования лиц вышедших из гражданства</w:t>
      </w:r>
      <w:r w:rsidR="00616436" w:rsidRPr="00AF6EFF">
        <w:rPr>
          <w:rFonts w:ascii="Times New Roman" w:hAnsi="Times New Roman" w:cs="Times New Roman"/>
          <w:sz w:val="28"/>
        </w:rPr>
        <w:t>.</w:t>
      </w:r>
      <w:r w:rsidR="004156BA" w:rsidRPr="00AF6EFF">
        <w:rPr>
          <w:rFonts w:ascii="Times New Roman" w:hAnsi="Times New Roman" w:cs="Times New Roman"/>
          <w:sz w:val="28"/>
        </w:rPr>
        <w:t xml:space="preserve"> На постоянной основе ведутся работы</w:t>
      </w:r>
      <w:r w:rsidR="00616436" w:rsidRPr="00AF6EFF">
        <w:rPr>
          <w:rFonts w:ascii="Times New Roman" w:hAnsi="Times New Roman" w:cs="Times New Roman"/>
          <w:sz w:val="28"/>
        </w:rPr>
        <w:t xml:space="preserve"> </w:t>
      </w:r>
      <w:r w:rsidR="004156BA" w:rsidRPr="00AF6EFF">
        <w:rPr>
          <w:rFonts w:ascii="Times New Roman" w:hAnsi="Times New Roman" w:cs="Times New Roman"/>
          <w:sz w:val="28"/>
        </w:rPr>
        <w:t>по оцифровке</w:t>
      </w:r>
      <w:r w:rsidR="00616436" w:rsidRPr="00AF6EFF">
        <w:rPr>
          <w:rFonts w:ascii="Times New Roman" w:hAnsi="Times New Roman" w:cs="Times New Roman"/>
          <w:sz w:val="28"/>
        </w:rPr>
        <w:t xml:space="preserve"> записей актов гражданского состояния, которые интегрируются с остальными системами и запрашивается гражданский статус с АИС “ЗАГС”. Все эти информационные системы исключают возможность незаконного документирования. </w:t>
      </w:r>
      <w:r w:rsidR="003A28A8" w:rsidRPr="00AF6EFF">
        <w:rPr>
          <w:rFonts w:ascii="Times New Roman" w:hAnsi="Times New Roman" w:cs="Times New Roman"/>
          <w:sz w:val="28"/>
        </w:rPr>
        <w:t xml:space="preserve"> </w:t>
      </w:r>
      <w:r w:rsidR="00616436" w:rsidRPr="00AF6EFF">
        <w:rPr>
          <w:rFonts w:ascii="Times New Roman" w:hAnsi="Times New Roman" w:cs="Times New Roman"/>
          <w:sz w:val="28"/>
        </w:rPr>
        <w:t>Кроме этого, Службой неоднократно были переданы материалы в правоохранительные органы для дачи правовой оценки. Данные материалы были выявлены при использовании АИС “ЗАГС”.  В феврале текущего года по итогам проведенных внутренних служебных расследований ГРС были переданы в правоохранительные органы 9 материалов для дачи юридической оценки. Все эти материалы были связаны с обменом паспортов образца 1994 года.</w:t>
      </w:r>
    </w:p>
    <w:sectPr w:rsidR="00B563F2" w:rsidRPr="00AF6EFF" w:rsidSect="003A28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234D3"/>
    <w:multiLevelType w:val="multilevel"/>
    <w:tmpl w:val="9E66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44"/>
    <w:rsid w:val="000C0FED"/>
    <w:rsid w:val="001C7894"/>
    <w:rsid w:val="003A1EAD"/>
    <w:rsid w:val="003A28A8"/>
    <w:rsid w:val="003D6FCE"/>
    <w:rsid w:val="004156BA"/>
    <w:rsid w:val="00616436"/>
    <w:rsid w:val="00621C0A"/>
    <w:rsid w:val="006856D3"/>
    <w:rsid w:val="00705412"/>
    <w:rsid w:val="00727A1A"/>
    <w:rsid w:val="00803BF7"/>
    <w:rsid w:val="00A459DE"/>
    <w:rsid w:val="00AF6EFF"/>
    <w:rsid w:val="00B563F2"/>
    <w:rsid w:val="00CF1F0E"/>
    <w:rsid w:val="00EC3B8F"/>
    <w:rsid w:val="00F94F44"/>
    <w:rsid w:val="00FA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CB572-044D-457F-AD30-EE2B53EF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4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2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18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27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7E6E6"/>
                        <w:right w:val="none" w:sz="0" w:space="0" w:color="auto"/>
                      </w:divBdr>
                    </w:div>
                    <w:div w:id="14433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6B514-B852-4B77-92E6-7387FF2C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Мелис</cp:lastModifiedBy>
  <cp:revision>3</cp:revision>
  <cp:lastPrinted>2018-07-19T10:51:00Z</cp:lastPrinted>
  <dcterms:created xsi:type="dcterms:W3CDTF">2018-07-19T10:21:00Z</dcterms:created>
  <dcterms:modified xsi:type="dcterms:W3CDTF">2018-07-19T11:22:00Z</dcterms:modified>
</cp:coreProperties>
</file>