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B8" w:rsidRDefault="00853CB8" w:rsidP="00D31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B8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853CB8" w:rsidRDefault="00853CB8" w:rsidP="00D31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B8">
        <w:rPr>
          <w:rFonts w:ascii="Times New Roman" w:hAnsi="Times New Roman" w:cs="Times New Roman"/>
          <w:b/>
          <w:sz w:val="28"/>
          <w:szCs w:val="28"/>
        </w:rPr>
        <w:t xml:space="preserve">по итогам Диалога по правам человека КР-ЕС </w:t>
      </w:r>
    </w:p>
    <w:p w:rsidR="00853CB8" w:rsidRDefault="00853CB8" w:rsidP="00D31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B8">
        <w:rPr>
          <w:rFonts w:ascii="Times New Roman" w:hAnsi="Times New Roman" w:cs="Times New Roman"/>
          <w:b/>
          <w:sz w:val="28"/>
          <w:szCs w:val="28"/>
        </w:rPr>
        <w:t>26 июня 2018 г., г.Бишкек</w:t>
      </w:r>
    </w:p>
    <w:p w:rsidR="00D3125F" w:rsidRPr="00853CB8" w:rsidRDefault="00D3125F" w:rsidP="00D31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CD" w:rsidRDefault="00853CB8" w:rsidP="00D3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2018 г. в </w:t>
      </w:r>
      <w:r w:rsidR="001B5D56">
        <w:rPr>
          <w:rFonts w:ascii="Times New Roman" w:hAnsi="Times New Roman" w:cs="Times New Roman"/>
          <w:sz w:val="28"/>
          <w:szCs w:val="28"/>
        </w:rPr>
        <w:t xml:space="preserve">г.Бишкек в </w:t>
      </w:r>
      <w:r>
        <w:rPr>
          <w:rFonts w:ascii="Times New Roman" w:hAnsi="Times New Roman" w:cs="Times New Roman"/>
          <w:sz w:val="28"/>
          <w:szCs w:val="28"/>
        </w:rPr>
        <w:t xml:space="preserve">Дипломатической академии МИД КР состоялось очередное заседание Диалога по правам человека КР-ЕС. </w:t>
      </w:r>
    </w:p>
    <w:p w:rsidR="001B5D56" w:rsidRDefault="001B5D56" w:rsidP="00D3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Делегацию КР возглавила Первый заместитель министра иностранных дел 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Д.Кемелова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FD3">
        <w:rPr>
          <w:rFonts w:ascii="Times New Roman" w:hAnsi="Times New Roman" w:cs="Times New Roman"/>
          <w:sz w:val="28"/>
          <w:szCs w:val="28"/>
        </w:rPr>
        <w:t xml:space="preserve">делегацию ЕС-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7F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</w:t>
      </w:r>
      <w:r w:rsidR="00577F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577FD3">
        <w:rPr>
          <w:rFonts w:ascii="Times New Roman" w:hAnsi="Times New Roman" w:cs="Times New Roman"/>
          <w:sz w:val="28"/>
          <w:szCs w:val="28"/>
        </w:rPr>
        <w:t xml:space="preserve"> по </w:t>
      </w:r>
      <w:r w:rsidR="00577FD3" w:rsidRPr="00577FD3">
        <w:rPr>
          <w:rFonts w:ascii="Times New Roman" w:hAnsi="Times New Roman" w:cs="Times New Roman"/>
          <w:sz w:val="28"/>
          <w:szCs w:val="28"/>
        </w:rPr>
        <w:t>Ц</w:t>
      </w:r>
      <w:r w:rsidR="00577FD3">
        <w:rPr>
          <w:rFonts w:ascii="Times New Roman" w:hAnsi="Times New Roman" w:cs="Times New Roman"/>
          <w:sz w:val="28"/>
          <w:szCs w:val="28"/>
        </w:rPr>
        <w:t>ентральной Азии Европейской службы внешних действи</w:t>
      </w:r>
      <w:r w:rsidR="00441CFB">
        <w:rPr>
          <w:rFonts w:ascii="Times New Roman" w:hAnsi="Times New Roman" w:cs="Times New Roman"/>
          <w:sz w:val="28"/>
          <w:szCs w:val="28"/>
        </w:rPr>
        <w:t>й</w:t>
      </w:r>
      <w:r w:rsidR="0057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FD3">
        <w:rPr>
          <w:rFonts w:ascii="Times New Roman" w:hAnsi="Times New Roman" w:cs="Times New Roman"/>
          <w:sz w:val="28"/>
          <w:szCs w:val="28"/>
        </w:rPr>
        <w:t>Б.Ярощевич</w:t>
      </w:r>
      <w:proofErr w:type="spellEnd"/>
      <w:r w:rsidR="00577FD3">
        <w:rPr>
          <w:rFonts w:ascii="Times New Roman" w:hAnsi="Times New Roman" w:cs="Times New Roman"/>
          <w:sz w:val="28"/>
          <w:szCs w:val="28"/>
        </w:rPr>
        <w:t>.</w:t>
      </w:r>
    </w:p>
    <w:p w:rsidR="000A15B3" w:rsidRDefault="00577FD3" w:rsidP="00D3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делегации КР также вошли </w:t>
      </w:r>
      <w:r w:rsidR="00441CFB">
        <w:rPr>
          <w:rFonts w:ascii="Times New Roman" w:hAnsi="Times New Roman" w:cs="Times New Roman"/>
          <w:sz w:val="28"/>
          <w:szCs w:val="28"/>
        </w:rPr>
        <w:t>Заместитель Омбудсмена (</w:t>
      </w:r>
      <w:proofErr w:type="spellStart"/>
      <w:r w:rsidR="00441CFB">
        <w:rPr>
          <w:rFonts w:ascii="Times New Roman" w:hAnsi="Times New Roman" w:cs="Times New Roman"/>
          <w:sz w:val="28"/>
          <w:szCs w:val="28"/>
        </w:rPr>
        <w:t>Акыйкатчы</w:t>
      </w:r>
      <w:proofErr w:type="spellEnd"/>
      <w:r w:rsidR="00441CFB">
        <w:rPr>
          <w:rFonts w:ascii="Times New Roman" w:hAnsi="Times New Roman" w:cs="Times New Roman"/>
          <w:sz w:val="28"/>
          <w:szCs w:val="28"/>
        </w:rPr>
        <w:t xml:space="preserve">) Э.А.Алимбаев, член Верховного суда Н.Ж.Бакирова, а также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FE1ABC">
        <w:rPr>
          <w:rFonts w:ascii="Times New Roman" w:hAnsi="Times New Roman" w:cs="Times New Roman"/>
          <w:sz w:val="28"/>
          <w:szCs w:val="28"/>
        </w:rPr>
        <w:t xml:space="preserve"> </w:t>
      </w:r>
      <w:r w:rsidR="00441CFB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</w:t>
      </w:r>
      <w:r w:rsidR="00384C0F">
        <w:rPr>
          <w:rFonts w:ascii="Times New Roman" w:hAnsi="Times New Roman" w:cs="Times New Roman"/>
          <w:sz w:val="28"/>
          <w:szCs w:val="28"/>
        </w:rPr>
        <w:t xml:space="preserve">Министерства иностранных дел, </w:t>
      </w:r>
      <w:r w:rsidR="00441CFB">
        <w:rPr>
          <w:rFonts w:ascii="Times New Roman" w:hAnsi="Times New Roman" w:cs="Times New Roman"/>
          <w:sz w:val="28"/>
          <w:szCs w:val="28"/>
        </w:rPr>
        <w:t xml:space="preserve">Министерства юстиции, Министерства культуры, информации и туризма, </w:t>
      </w:r>
      <w:r w:rsidR="00925CB6">
        <w:rPr>
          <w:rFonts w:ascii="Times New Roman" w:hAnsi="Times New Roman" w:cs="Times New Roman"/>
          <w:sz w:val="28"/>
          <w:szCs w:val="28"/>
        </w:rPr>
        <w:t>Государственной комиссии по делам религий,</w:t>
      </w:r>
      <w:r w:rsidR="00441CFB">
        <w:rPr>
          <w:rFonts w:ascii="Times New Roman" w:hAnsi="Times New Roman" w:cs="Times New Roman"/>
          <w:sz w:val="28"/>
          <w:szCs w:val="28"/>
        </w:rPr>
        <w:t xml:space="preserve"> </w:t>
      </w:r>
      <w:r w:rsidR="00D836A6">
        <w:rPr>
          <w:rFonts w:ascii="Times New Roman" w:hAnsi="Times New Roman" w:cs="Times New Roman"/>
          <w:sz w:val="28"/>
          <w:szCs w:val="28"/>
        </w:rPr>
        <w:t>ГАМСУМО</w:t>
      </w:r>
      <w:bookmarkStart w:id="0" w:name="_GoBack"/>
      <w:bookmarkEnd w:id="0"/>
      <w:r w:rsidR="000A15B3">
        <w:rPr>
          <w:rFonts w:ascii="Times New Roman" w:hAnsi="Times New Roman" w:cs="Times New Roman"/>
          <w:sz w:val="28"/>
          <w:szCs w:val="28"/>
        </w:rPr>
        <w:t>.</w:t>
      </w:r>
    </w:p>
    <w:p w:rsidR="00577FD3" w:rsidRDefault="000A15B3" w:rsidP="00D3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делегации ЕС вошли представители Европейской службы внешних действий, Европейской комиссии и Представительства ЕС в КР. </w:t>
      </w:r>
    </w:p>
    <w:p w:rsidR="00F432D8" w:rsidRDefault="00D71F29" w:rsidP="00D31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Кыргызская сторона проинформировал</w:t>
      </w:r>
      <w:r w:rsidR="004B2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европейскую сторону о существующих в КР национальных институтах защиты прав человека, ходе реализации судебной реформы в КР, имплементации конвенций по правам человека, в том числе Конвенции против пыток и других жестоких, бесчеловечных или унижающих достоинство видов обращения или наказания</w:t>
      </w:r>
      <w:r w:rsidR="00D35222">
        <w:rPr>
          <w:rFonts w:ascii="Times New Roman" w:hAnsi="Times New Roman" w:cs="Times New Roman"/>
          <w:sz w:val="28"/>
          <w:szCs w:val="28"/>
        </w:rPr>
        <w:t xml:space="preserve">. </w:t>
      </w:r>
      <w:r w:rsidR="001B5D56" w:rsidRPr="00D35222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было уделено обеспечению прав женщин, </w:t>
      </w:r>
      <w:r w:rsidR="00D35222">
        <w:rPr>
          <w:rFonts w:ascii="Times New Roman" w:hAnsi="Times New Roman" w:cs="Times New Roman"/>
          <w:color w:val="000000"/>
          <w:sz w:val="28"/>
          <w:szCs w:val="28"/>
        </w:rPr>
        <w:t xml:space="preserve">детей, </w:t>
      </w:r>
      <w:r w:rsidR="00F432D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="001B5D56" w:rsidRPr="00D35222">
        <w:rPr>
          <w:rFonts w:ascii="Times New Roman" w:hAnsi="Times New Roman" w:cs="Times New Roman"/>
          <w:color w:val="000000"/>
          <w:sz w:val="28"/>
          <w:szCs w:val="28"/>
        </w:rPr>
        <w:t>групп национальных меньшинств</w:t>
      </w:r>
      <w:r w:rsidR="00F432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5D56" w:rsidRPr="00D35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74D" w:rsidRPr="006A074D" w:rsidRDefault="006A074D" w:rsidP="00D3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74D">
        <w:rPr>
          <w:rFonts w:ascii="Times New Roman" w:hAnsi="Times New Roman" w:cs="Times New Roman"/>
          <w:sz w:val="28"/>
          <w:szCs w:val="28"/>
          <w:shd w:val="clear" w:color="auto" w:fill="FFFFFF"/>
        </w:rPr>
        <w:t>Делегация ЕС подчеркнула важность оперативной и эффективной реализации  реформы в целях дальнейшего продвижения к эффективной, профессиональной и независимой судебной системе.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 обсудили вопросы свободы СМИ и свободы выражения мнения в Кыргызстане. </w:t>
      </w:r>
    </w:p>
    <w:p w:rsidR="00A36202" w:rsidRDefault="00B4678C" w:rsidP="00D3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Европейская сторона обратила внимание на важность мониторинга кыргызской стороной исполнения 27 международных конвенций в рамках </w:t>
      </w:r>
      <w:r w:rsidR="00A36202">
        <w:rPr>
          <w:rFonts w:ascii="Times New Roman" w:hAnsi="Times New Roman" w:cs="Times New Roman"/>
          <w:sz w:val="28"/>
          <w:szCs w:val="28"/>
        </w:rPr>
        <w:t>пр</w:t>
      </w:r>
      <w:r w:rsidR="007B7497">
        <w:rPr>
          <w:rFonts w:ascii="Times New Roman" w:hAnsi="Times New Roman" w:cs="Times New Roman"/>
          <w:sz w:val="28"/>
          <w:szCs w:val="28"/>
        </w:rPr>
        <w:t>иобретенного КР в 2016 году статуса ВСП+.</w:t>
      </w:r>
    </w:p>
    <w:p w:rsidR="006A074D" w:rsidRPr="00646168" w:rsidRDefault="007B7497" w:rsidP="00D3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Стороны обсудили также основные направления сотрудничества с ЕС и международными организациями в сфере прав человека.</w:t>
      </w:r>
    </w:p>
    <w:sectPr w:rsidR="006A074D" w:rsidRPr="00646168" w:rsidSect="001E01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76" w:rsidRDefault="002B2C76" w:rsidP="00EA43CD">
      <w:pPr>
        <w:spacing w:after="0" w:line="240" w:lineRule="auto"/>
      </w:pPr>
      <w:r>
        <w:separator/>
      </w:r>
    </w:p>
  </w:endnote>
  <w:endnote w:type="continuationSeparator" w:id="0">
    <w:p w:rsidR="002B2C76" w:rsidRDefault="002B2C76" w:rsidP="00EA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76" w:rsidRDefault="002B2C76" w:rsidP="00EA43CD">
      <w:pPr>
        <w:spacing w:after="0" w:line="240" w:lineRule="auto"/>
      </w:pPr>
      <w:r>
        <w:separator/>
      </w:r>
    </w:p>
  </w:footnote>
  <w:footnote w:type="continuationSeparator" w:id="0">
    <w:p w:rsidR="002B2C76" w:rsidRDefault="002B2C76" w:rsidP="00EA4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6D"/>
    <w:rsid w:val="000A15B3"/>
    <w:rsid w:val="000E2CBF"/>
    <w:rsid w:val="001155E1"/>
    <w:rsid w:val="0014117B"/>
    <w:rsid w:val="00155EF2"/>
    <w:rsid w:val="00186BB5"/>
    <w:rsid w:val="001B5D56"/>
    <w:rsid w:val="001E0161"/>
    <w:rsid w:val="002B2C76"/>
    <w:rsid w:val="00384C0F"/>
    <w:rsid w:val="003B2031"/>
    <w:rsid w:val="00404B00"/>
    <w:rsid w:val="00441CFB"/>
    <w:rsid w:val="004B2A6D"/>
    <w:rsid w:val="004B2EE6"/>
    <w:rsid w:val="00577FD3"/>
    <w:rsid w:val="00646168"/>
    <w:rsid w:val="006A074D"/>
    <w:rsid w:val="006B4A6A"/>
    <w:rsid w:val="00763BFD"/>
    <w:rsid w:val="007B7497"/>
    <w:rsid w:val="00853CB8"/>
    <w:rsid w:val="00925CB6"/>
    <w:rsid w:val="009279E3"/>
    <w:rsid w:val="00A36202"/>
    <w:rsid w:val="00B4678C"/>
    <w:rsid w:val="00B73FA8"/>
    <w:rsid w:val="00CE017E"/>
    <w:rsid w:val="00D3125F"/>
    <w:rsid w:val="00D35222"/>
    <w:rsid w:val="00D71F29"/>
    <w:rsid w:val="00D836A6"/>
    <w:rsid w:val="00E05CFD"/>
    <w:rsid w:val="00EA43CD"/>
    <w:rsid w:val="00F432D8"/>
    <w:rsid w:val="00FC0A17"/>
    <w:rsid w:val="00FE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3CD"/>
  </w:style>
  <w:style w:type="paragraph" w:styleId="a5">
    <w:name w:val="footer"/>
    <w:basedOn w:val="a"/>
    <w:link w:val="a6"/>
    <w:uiPriority w:val="99"/>
    <w:unhideWhenUsed/>
    <w:rsid w:val="00EA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3CD"/>
  </w:style>
  <w:style w:type="paragraph" w:styleId="a7">
    <w:name w:val="Normal (Web)"/>
    <w:basedOn w:val="a"/>
    <w:uiPriority w:val="99"/>
    <w:unhideWhenUsed/>
    <w:rsid w:val="001B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3CD"/>
  </w:style>
  <w:style w:type="paragraph" w:styleId="a5">
    <w:name w:val="footer"/>
    <w:basedOn w:val="a"/>
    <w:link w:val="a6"/>
    <w:uiPriority w:val="99"/>
    <w:unhideWhenUsed/>
    <w:rsid w:val="00EA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3CD"/>
  </w:style>
  <w:style w:type="paragraph" w:styleId="a7">
    <w:name w:val="Normal (Web)"/>
    <w:basedOn w:val="a"/>
    <w:uiPriority w:val="99"/>
    <w:unhideWhenUsed/>
    <w:rsid w:val="001B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dia</cp:lastModifiedBy>
  <cp:revision>24</cp:revision>
  <cp:lastPrinted>2018-06-26T07:00:00Z</cp:lastPrinted>
  <dcterms:created xsi:type="dcterms:W3CDTF">2018-06-26T06:38:00Z</dcterms:created>
  <dcterms:modified xsi:type="dcterms:W3CDTF">2018-06-26T13:02:00Z</dcterms:modified>
</cp:coreProperties>
</file>