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E4" w:rsidRPr="008623A9" w:rsidRDefault="00DE18E4" w:rsidP="00DE18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62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Баку проходит региональная конференция </w:t>
      </w:r>
      <w:r w:rsidR="008623A9" w:rsidRPr="00862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преимуществах инноваций в развитии экономики</w:t>
      </w:r>
    </w:p>
    <w:p w:rsidR="00604961" w:rsidRPr="009B3E74" w:rsidRDefault="00604961" w:rsidP="00604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Сегодня, 5 июня 2018 года председатель Государственной службы интеллектуальной собственности и инноваций при Правительстве </w:t>
      </w:r>
      <w:proofErr w:type="spellStart"/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(</w:t>
      </w:r>
      <w:proofErr w:type="spellStart"/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Кыргызпатент</w:t>
      </w:r>
      <w:proofErr w:type="spellEnd"/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Динара </w:t>
      </w:r>
      <w:proofErr w:type="spellStart"/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Молдошева</w:t>
      </w:r>
      <w:proofErr w:type="spellEnd"/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участие в работе глобальной региональной конференции «Нематериальный капитал и глобальные производственно-сбытовые цепочки: как экономика может воспользоваться преимуществами инноваций».</w:t>
      </w:r>
    </w:p>
    <w:p w:rsidR="00AE4FB9" w:rsidRPr="009B3E74" w:rsidRDefault="00604961" w:rsidP="00604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к</w:t>
      </w: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</w:t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</w:t>
      </w:r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границ в</w:t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сложн</w:t>
      </w:r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взаимосвяз</w:t>
      </w:r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рыночной конкуренции и инноваций</w:t>
      </w:r>
      <w:r w:rsidR="00AE4FB9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, связи глобальн</w:t>
      </w:r>
      <w:r w:rsidR="009B3E7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E4FB9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производственно-сбытов</w:t>
      </w:r>
      <w:r w:rsidR="009B3E7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E4FB9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цепочк</w:t>
      </w:r>
      <w:r w:rsidR="009B3E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E4FB9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создании ценностей и </w:t>
      </w:r>
      <w:proofErr w:type="spellStart"/>
      <w:r w:rsidR="00AE4FB9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брендинга</w:t>
      </w:r>
      <w:proofErr w:type="spellEnd"/>
      <w:r w:rsidR="00AE4FB9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, и как следствие сосредоточение на транспортной отрасли.</w:t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 идет о перемещени</w:t>
      </w:r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промежуточной продукции из одной страны в другую в рамках глобальной сети транснациональных корпораций.</w:t>
      </w:r>
    </w:p>
    <w:p w:rsidR="00AE4FB9" w:rsidRPr="009B3E74" w:rsidRDefault="00AE4FB9" w:rsidP="00604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конференцию, которая проходит в Баку, приглашены высшие должностные лица патентных ведомств различных стран и Генеральный директор Всемирной организации интеллектуальной собственности</w:t>
      </w:r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(ВОИС)</w:t>
      </w: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Френсис Гарри. </w:t>
      </w:r>
    </w:p>
    <w:p w:rsidR="00DE18E4" w:rsidRDefault="00AE4FB9" w:rsidP="00604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Глава </w:t>
      </w:r>
      <w:proofErr w:type="spellStart"/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Кыргызпатента</w:t>
      </w:r>
      <w:proofErr w:type="spellEnd"/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E74">
        <w:rPr>
          <w:rFonts w:ascii="Times New Roman" w:hAnsi="Times New Roman" w:cs="Times New Roman"/>
          <w:color w:val="000000" w:themeColor="text1"/>
          <w:sz w:val="28"/>
          <w:szCs w:val="28"/>
        </w:rPr>
        <w:t>поддерж</w:t>
      </w:r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>ала</w:t>
      </w: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инициированное </w:t>
      </w: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агентством по интеллектуальной собственности </w:t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зербайджанской Ре</w:t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спублики</w:t>
      </w:r>
      <w:r w:rsidR="00DE18E4" w:rsidRPr="00DE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8E4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подписание Меморандума о сотрудничестве</w:t>
      </w:r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E74">
        <w:rPr>
          <w:rFonts w:ascii="Times New Roman" w:hAnsi="Times New Roman" w:cs="Times New Roman"/>
          <w:color w:val="000000" w:themeColor="text1"/>
          <w:sz w:val="28"/>
          <w:szCs w:val="28"/>
        </w:rPr>
        <w:t>которое нацелено</w:t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674DF"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взаимовыгодного сотрудничества и обмен опытом между ведомствами.</w:t>
      </w:r>
    </w:p>
    <w:p w:rsidR="009B3E74" w:rsidRDefault="000674DF" w:rsidP="00DE18E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>Кыргызпатента</w:t>
      </w:r>
      <w:proofErr w:type="spellEnd"/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Динара </w:t>
      </w:r>
      <w:proofErr w:type="spellStart"/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>Молдошева</w:t>
      </w:r>
      <w:proofErr w:type="spellEnd"/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пригласила глав патентных ведомств и  генерального директора ВОИС на региональный семинар по традиционным знаниям, который пройдет в рамках </w:t>
      </w:r>
      <w:r w:rsidR="00DE18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Всемирных игр кочевников 2 сентября 2018 года,</w:t>
      </w:r>
      <w:r w:rsidR="00DE18E4" w:rsidRPr="00DE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8E4">
        <w:rPr>
          <w:rFonts w:ascii="Times New Roman" w:hAnsi="Times New Roman" w:cs="Times New Roman"/>
          <w:color w:val="000000" w:themeColor="text1"/>
          <w:sz w:val="28"/>
          <w:szCs w:val="28"/>
        </w:rPr>
        <w:t>на Иссык-Куле.</w:t>
      </w:r>
    </w:p>
    <w:p w:rsidR="009B3E74" w:rsidRDefault="009B3E74" w:rsidP="009B3E74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E74" w:rsidRPr="009B3E74" w:rsidRDefault="009B3E74" w:rsidP="009B3E74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пресс-секретарь </w:t>
      </w:r>
      <w:proofErr w:type="spellStart"/>
      <w:r w:rsidRPr="009B3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Кыргызпатента</w:t>
      </w:r>
      <w:proofErr w:type="spellEnd"/>
    </w:p>
    <w:p w:rsidR="00604961" w:rsidRPr="00604961" w:rsidRDefault="009B3E74" w:rsidP="00DE1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3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Гульбара</w:t>
      </w:r>
      <w:proofErr w:type="spellEnd"/>
      <w:r w:rsidRPr="009B3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B3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Кудайбердиева</w:t>
      </w:r>
      <w:proofErr w:type="spellEnd"/>
    </w:p>
    <w:sectPr w:rsidR="00604961" w:rsidRPr="0060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61"/>
    <w:rsid w:val="000674DF"/>
    <w:rsid w:val="001C6405"/>
    <w:rsid w:val="00242AA0"/>
    <w:rsid w:val="005F65F4"/>
    <w:rsid w:val="00604961"/>
    <w:rsid w:val="00620D43"/>
    <w:rsid w:val="008623A9"/>
    <w:rsid w:val="00900819"/>
    <w:rsid w:val="009B3E74"/>
    <w:rsid w:val="009F313F"/>
    <w:rsid w:val="00A55475"/>
    <w:rsid w:val="00AE4FB9"/>
    <w:rsid w:val="00DE18E4"/>
    <w:rsid w:val="00E3142D"/>
    <w:rsid w:val="00F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Кудайбердиева Гульба</dc:creator>
  <cp:lastModifiedBy>Кудайбердиева Гульба</cp:lastModifiedBy>
  <cp:revision>2</cp:revision>
  <cp:lastPrinted>2018-06-01T07:20:00Z</cp:lastPrinted>
  <dcterms:created xsi:type="dcterms:W3CDTF">2018-06-01T05:17:00Z</dcterms:created>
  <dcterms:modified xsi:type="dcterms:W3CDTF">2018-06-05T08:37:00Z</dcterms:modified>
</cp:coreProperties>
</file>