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E" w:rsidRPr="00EA7530" w:rsidRDefault="0093704E" w:rsidP="00EA7530">
      <w:pPr>
        <w:pStyle w:val="1"/>
        <w:shd w:val="clear" w:color="auto" w:fill="FFFFFF"/>
        <w:spacing w:before="0" w:beforeAutospacing="0" w:after="72" w:afterAutospacing="0"/>
        <w:jc w:val="both"/>
        <w:rPr>
          <w:kern w:val="0"/>
          <w:sz w:val="28"/>
          <w:szCs w:val="20"/>
          <w:lang w:val="ky-KG"/>
        </w:rPr>
      </w:pPr>
      <w:r w:rsidRPr="00EA7530">
        <w:rPr>
          <w:kern w:val="0"/>
          <w:sz w:val="28"/>
          <w:szCs w:val="20"/>
        </w:rPr>
        <w:t>МВД: В</w:t>
      </w:r>
      <w:r w:rsidR="00EA7530" w:rsidRPr="00EA7530">
        <w:rPr>
          <w:kern w:val="0"/>
          <w:sz w:val="28"/>
          <w:szCs w:val="20"/>
        </w:rPr>
        <w:t xml:space="preserve"> городе</w:t>
      </w:r>
      <w:r w:rsidRPr="00EA7530">
        <w:rPr>
          <w:kern w:val="0"/>
          <w:sz w:val="28"/>
          <w:szCs w:val="20"/>
        </w:rPr>
        <w:t xml:space="preserve"> </w:t>
      </w:r>
      <w:r w:rsidR="00EA7530" w:rsidRPr="00EA7530">
        <w:rPr>
          <w:kern w:val="0"/>
          <w:sz w:val="28"/>
          <w:szCs w:val="20"/>
        </w:rPr>
        <w:t>Чолпон-Ата состоялось</w:t>
      </w:r>
      <w:r w:rsidR="00232187">
        <w:rPr>
          <w:kern w:val="0"/>
          <w:sz w:val="28"/>
          <w:szCs w:val="20"/>
          <w:lang w:val="ky-KG"/>
        </w:rPr>
        <w:t xml:space="preserve"> 20-е</w:t>
      </w:r>
      <w:r w:rsidR="00EA7530" w:rsidRPr="00EA7530">
        <w:rPr>
          <w:kern w:val="0"/>
          <w:sz w:val="28"/>
          <w:szCs w:val="20"/>
        </w:rPr>
        <w:t xml:space="preserve"> </w:t>
      </w:r>
      <w:r w:rsidRPr="00EA7530">
        <w:rPr>
          <w:kern w:val="0"/>
          <w:sz w:val="28"/>
          <w:szCs w:val="20"/>
        </w:rPr>
        <w:t>заседание Координационного совета руководителей компетентных органов по противодействию незак</w:t>
      </w:r>
      <w:r w:rsidR="00EA7530">
        <w:rPr>
          <w:kern w:val="0"/>
          <w:sz w:val="28"/>
          <w:szCs w:val="20"/>
        </w:rPr>
        <w:t>онному обороту наркотиков ОДКБ</w:t>
      </w:r>
    </w:p>
    <w:p w:rsidR="00A810EA" w:rsidRDefault="00A810EA">
      <w:pPr>
        <w:spacing w:line="276" w:lineRule="auto"/>
        <w:ind w:left="-284" w:firstLine="1004"/>
        <w:jc w:val="right"/>
        <w:rPr>
          <w:i/>
          <w:szCs w:val="28"/>
        </w:rPr>
      </w:pPr>
    </w:p>
    <w:p w:rsidR="00DB36F1" w:rsidRPr="00232187" w:rsidRDefault="00DE2B0F" w:rsidP="00DE2B0F">
      <w:pPr>
        <w:pStyle w:val="2"/>
        <w:spacing w:line="240" w:lineRule="auto"/>
        <w:ind w:left="0" w:firstLine="851"/>
        <w:rPr>
          <w:b w:val="0"/>
        </w:rPr>
      </w:pPr>
      <w:r w:rsidRPr="00232187">
        <w:rPr>
          <w:b w:val="0"/>
        </w:rPr>
        <w:t>1</w:t>
      </w:r>
      <w:r w:rsidR="00D53E3A" w:rsidRPr="00232187">
        <w:rPr>
          <w:b w:val="0"/>
        </w:rPr>
        <w:t xml:space="preserve"> </w:t>
      </w:r>
      <w:r w:rsidRPr="00232187">
        <w:rPr>
          <w:b w:val="0"/>
        </w:rPr>
        <w:t>июн</w:t>
      </w:r>
      <w:r w:rsidR="00D53E3A" w:rsidRPr="00232187">
        <w:rPr>
          <w:b w:val="0"/>
        </w:rPr>
        <w:t>я</w:t>
      </w:r>
      <w:r w:rsidR="00DB36F1" w:rsidRPr="00232187">
        <w:rPr>
          <w:b w:val="0"/>
        </w:rPr>
        <w:t xml:space="preserve"> 201</w:t>
      </w:r>
      <w:r w:rsidRPr="00232187">
        <w:rPr>
          <w:b w:val="0"/>
        </w:rPr>
        <w:t>8</w:t>
      </w:r>
      <w:r w:rsidR="00DB36F1" w:rsidRPr="00232187">
        <w:rPr>
          <w:b w:val="0"/>
        </w:rPr>
        <w:t xml:space="preserve"> </w:t>
      </w:r>
      <w:r w:rsidR="004F02F2" w:rsidRPr="00232187">
        <w:rPr>
          <w:b w:val="0"/>
        </w:rPr>
        <w:t>г</w:t>
      </w:r>
      <w:r w:rsidR="00D8195D" w:rsidRPr="00232187">
        <w:rPr>
          <w:b w:val="0"/>
        </w:rPr>
        <w:t>ода</w:t>
      </w:r>
      <w:r w:rsidR="00DB36F1" w:rsidRPr="00232187">
        <w:rPr>
          <w:b w:val="0"/>
        </w:rPr>
        <w:t xml:space="preserve"> в </w:t>
      </w:r>
      <w:r w:rsidR="008F5BC4" w:rsidRPr="00232187">
        <w:rPr>
          <w:b w:val="0"/>
        </w:rPr>
        <w:t xml:space="preserve">г. </w:t>
      </w:r>
      <w:r w:rsidRPr="00232187">
        <w:rPr>
          <w:b w:val="0"/>
        </w:rPr>
        <w:t>Чолпон-Ата</w:t>
      </w:r>
      <w:r w:rsidR="00D8195D" w:rsidRPr="00232187">
        <w:rPr>
          <w:b w:val="0"/>
        </w:rPr>
        <w:t xml:space="preserve"> </w:t>
      </w:r>
      <w:r w:rsidR="00DB36F1" w:rsidRPr="00232187">
        <w:rPr>
          <w:b w:val="0"/>
        </w:rPr>
        <w:t>(</w:t>
      </w:r>
      <w:r w:rsidRPr="00232187">
        <w:rPr>
          <w:b w:val="0"/>
        </w:rPr>
        <w:t>Кыргызская Республика</w:t>
      </w:r>
      <w:r w:rsidR="00DB36F1" w:rsidRPr="00232187">
        <w:rPr>
          <w:b w:val="0"/>
        </w:rPr>
        <w:t xml:space="preserve">) под председательством </w:t>
      </w:r>
      <w:r w:rsidR="00D8195D" w:rsidRPr="00232187">
        <w:rPr>
          <w:b w:val="0"/>
        </w:rPr>
        <w:t>с</w:t>
      </w:r>
      <w:r w:rsidR="00D8195D" w:rsidRPr="00232187">
        <w:rPr>
          <w:b w:val="0"/>
          <w:szCs w:val="28"/>
        </w:rPr>
        <w:t xml:space="preserve">татс-секретаря – заместителя Министра внутренних дел Российской Федерации Игоря Зубова </w:t>
      </w:r>
      <w:r w:rsidR="00DB36F1" w:rsidRPr="00232187">
        <w:rPr>
          <w:b w:val="0"/>
        </w:rPr>
        <w:t xml:space="preserve">состоялось </w:t>
      </w:r>
      <w:r w:rsidRPr="00232187">
        <w:rPr>
          <w:b w:val="0"/>
        </w:rPr>
        <w:t>двадцатое</w:t>
      </w:r>
      <w:r w:rsidR="00D53E3A" w:rsidRPr="00232187">
        <w:rPr>
          <w:b w:val="0"/>
        </w:rPr>
        <w:t xml:space="preserve"> заседание</w:t>
      </w:r>
      <w:r w:rsidR="00D8195D" w:rsidRPr="00232187">
        <w:rPr>
          <w:b w:val="0"/>
        </w:rPr>
        <w:t xml:space="preserve"> </w:t>
      </w:r>
      <w:r w:rsidR="00DB36F1" w:rsidRPr="00232187">
        <w:rPr>
          <w:b w:val="0"/>
        </w:rPr>
        <w:t>Координационного совета руководителей компетентных органов по противодействию незаконному обороту наркотиков (КСОПН) государств</w:t>
      </w:r>
      <w:r w:rsidR="003C26AB" w:rsidRPr="00232187">
        <w:rPr>
          <w:b w:val="0"/>
        </w:rPr>
        <w:t>-</w:t>
      </w:r>
      <w:r w:rsidR="00DB36F1" w:rsidRPr="00232187">
        <w:rPr>
          <w:b w:val="0"/>
        </w:rPr>
        <w:t xml:space="preserve">членов Организации Договора о коллективной безопасности (ОДКБ). </w:t>
      </w:r>
    </w:p>
    <w:p w:rsidR="00D8195D" w:rsidRDefault="00D8195D" w:rsidP="00DE2B0F">
      <w:pPr>
        <w:ind w:firstLine="851"/>
        <w:jc w:val="both"/>
        <w:rPr>
          <w:szCs w:val="28"/>
        </w:rPr>
      </w:pPr>
      <w:r>
        <w:t>В работе заседания КСОПН принял</w:t>
      </w:r>
      <w:r w:rsidR="00DE2B0F">
        <w:t xml:space="preserve"> участие Министра внутренних дел Кыргызской Республики </w:t>
      </w:r>
      <w:r w:rsidR="00EB6C2D">
        <w:t xml:space="preserve">генерал-майор милиции </w:t>
      </w:r>
      <w:r w:rsidR="00DE2B0F" w:rsidRPr="00DE2B0F">
        <w:rPr>
          <w:bCs/>
          <w:szCs w:val="28"/>
        </w:rPr>
        <w:t>К</w:t>
      </w:r>
      <w:r w:rsidR="00781880">
        <w:rPr>
          <w:bCs/>
          <w:szCs w:val="28"/>
        </w:rPr>
        <w:t xml:space="preserve">. </w:t>
      </w:r>
      <w:r w:rsidR="00DE2B0F" w:rsidRPr="00DE2B0F">
        <w:rPr>
          <w:bCs/>
          <w:szCs w:val="28"/>
        </w:rPr>
        <w:t>Джунушалиев</w:t>
      </w:r>
      <w:r w:rsidR="00DE2B0F">
        <w:rPr>
          <w:bCs/>
          <w:szCs w:val="28"/>
        </w:rPr>
        <w:t xml:space="preserve">, </w:t>
      </w:r>
      <w:r w:rsidR="00EB6C2D">
        <w:rPr>
          <w:bCs/>
          <w:szCs w:val="28"/>
        </w:rPr>
        <w:t xml:space="preserve">заместитель министра ВД КР полковник милиции А.Орозалиев, начальник СБНОН МВД КР подполковник милиции И. Бакиров и  </w:t>
      </w:r>
      <w:r w:rsidRPr="00F641D3">
        <w:rPr>
          <w:szCs w:val="28"/>
        </w:rPr>
        <w:t xml:space="preserve">делегации </w:t>
      </w:r>
      <w:r>
        <w:rPr>
          <w:szCs w:val="28"/>
        </w:rPr>
        <w:t xml:space="preserve">компетентных органов </w:t>
      </w:r>
      <w:r w:rsidRPr="00F641D3">
        <w:rPr>
          <w:szCs w:val="28"/>
        </w:rPr>
        <w:t>государств-членов ОДКБ</w:t>
      </w:r>
      <w:r>
        <w:rPr>
          <w:szCs w:val="28"/>
        </w:rPr>
        <w:t>.</w:t>
      </w:r>
      <w:r w:rsidRPr="00F641D3">
        <w:rPr>
          <w:szCs w:val="28"/>
        </w:rPr>
        <w:t xml:space="preserve"> </w:t>
      </w:r>
    </w:p>
    <w:p w:rsidR="00DE2B0F" w:rsidRPr="009402BF" w:rsidRDefault="00DE2B0F" w:rsidP="00DE2B0F">
      <w:pPr>
        <w:suppressAutoHyphens/>
        <w:ind w:firstLine="851"/>
        <w:jc w:val="both"/>
        <w:rPr>
          <w:rFonts w:eastAsia="SimSun"/>
          <w:kern w:val="2"/>
          <w:szCs w:val="28"/>
          <w:lang w:eastAsia="hi-IN" w:bidi="hi-IN"/>
        </w:rPr>
      </w:pPr>
      <w:r w:rsidRPr="009402BF">
        <w:rPr>
          <w:rFonts w:eastAsia="SimSun"/>
          <w:kern w:val="2"/>
          <w:szCs w:val="28"/>
          <w:lang w:eastAsia="hi-IN" w:bidi="hi-IN"/>
        </w:rPr>
        <w:t xml:space="preserve">В ходе заседания участники </w:t>
      </w:r>
      <w:r>
        <w:rPr>
          <w:rFonts w:eastAsia="SimSun"/>
          <w:kern w:val="2"/>
          <w:szCs w:val="28"/>
          <w:lang w:eastAsia="hi-IN" w:bidi="hi-IN"/>
        </w:rPr>
        <w:t>п</w:t>
      </w:r>
      <w:r w:rsidRPr="009402BF">
        <w:rPr>
          <w:rFonts w:eastAsia="SimSun"/>
          <w:kern w:val="2"/>
          <w:szCs w:val="28"/>
          <w:lang w:eastAsia="hi-IN" w:bidi="hi-IN"/>
        </w:rPr>
        <w:t xml:space="preserve">одтвердили необходимость дальнейшей работы по объединению усилий и развитию механизмов комплексного воздействия на все аспекты наркобизнеса, в том числе нацеленных на снижение спроса и предложения наркотиков, сокращение наркопроизводства и профилактику наркопотребления, а также на мониторинг наркоситуации. </w:t>
      </w:r>
    </w:p>
    <w:p w:rsidR="00DE2B0F" w:rsidRPr="009402BF" w:rsidRDefault="00DE2B0F" w:rsidP="00DE2B0F">
      <w:pPr>
        <w:suppressAutoHyphens/>
        <w:ind w:firstLine="851"/>
        <w:jc w:val="both"/>
        <w:rPr>
          <w:rFonts w:eastAsia="SimSun"/>
          <w:kern w:val="2"/>
          <w:szCs w:val="28"/>
          <w:lang w:eastAsia="hi-IN" w:bidi="hi-IN"/>
        </w:rPr>
      </w:pPr>
      <w:r w:rsidRPr="009402BF">
        <w:rPr>
          <w:rFonts w:eastAsia="SimSun"/>
          <w:kern w:val="2"/>
          <w:szCs w:val="28"/>
          <w:lang w:eastAsia="hi-IN" w:bidi="hi-IN"/>
        </w:rPr>
        <w:t xml:space="preserve">Согласились, что основной проблемой в зоне ответственности ОДКБ продолжает оставаться наркопроизводство в Афганистане, которое, по оценкам УНП ООН, в прошлом году значительно возросло. Наиболее резкий рост посевных площадей опийного мака наблюдался в северных провинциях, непосредственно граничащих с государствами-членами ОДКБ. </w:t>
      </w:r>
    </w:p>
    <w:p w:rsidR="00DE2B0F" w:rsidRPr="009402BF" w:rsidRDefault="00DE2B0F" w:rsidP="00DE2B0F">
      <w:pPr>
        <w:suppressAutoHyphens/>
        <w:ind w:firstLine="851"/>
        <w:jc w:val="both"/>
        <w:rPr>
          <w:rFonts w:eastAsia="SimSun"/>
          <w:kern w:val="2"/>
          <w:szCs w:val="28"/>
          <w:lang w:eastAsia="hi-IN" w:bidi="hi-IN"/>
        </w:rPr>
      </w:pPr>
      <w:r w:rsidRPr="009402BF">
        <w:rPr>
          <w:rFonts w:eastAsia="SimSun"/>
          <w:kern w:val="2"/>
          <w:szCs w:val="28"/>
          <w:lang w:eastAsia="hi-IN" w:bidi="hi-IN"/>
        </w:rPr>
        <w:t xml:space="preserve">Также отметили, что серьезную угрозу представляет собой резкий рост производства и распространения синтетических наркотиков амфетаминовой и метамфетаминовой групп, а также психотропных препаратов и новых потенциально опасных психоактивных веществ, значительная часть которых поступает из Юго-Восточной Азии. </w:t>
      </w:r>
    </w:p>
    <w:p w:rsidR="00DE2B0F" w:rsidRPr="009402BF" w:rsidRDefault="00DE2B0F" w:rsidP="00DE2B0F">
      <w:pPr>
        <w:suppressAutoHyphens/>
        <w:ind w:firstLine="851"/>
        <w:jc w:val="both"/>
        <w:rPr>
          <w:rFonts w:eastAsia="SimSun"/>
          <w:kern w:val="2"/>
          <w:szCs w:val="28"/>
          <w:lang w:eastAsia="hi-IN" w:bidi="hi-IN"/>
        </w:rPr>
      </w:pPr>
      <w:r w:rsidRPr="009402BF">
        <w:rPr>
          <w:rFonts w:eastAsia="SimSun"/>
          <w:kern w:val="2"/>
          <w:szCs w:val="28"/>
          <w:lang w:eastAsia="hi-IN" w:bidi="hi-IN"/>
        </w:rPr>
        <w:t>С целью организации эффективного практического взаимодействия выразили готовность сконцентрировать усилия антинаркотической деятельности правоохранительных органов на борьбе с организованными формами наркопреступности, путем проведения скоординированных оперативных мероприятий, направленных на пресечение деятельности транснациональных преступных группировок, осуществляющих контрабандные поставки наркотиков в государства-члены ОДКБ. При этом важным аспектом является подрыв экономической базы оргпреступности, в том числе противодействие легализации преступных доходов.</w:t>
      </w:r>
    </w:p>
    <w:p w:rsidR="00DE2B0F" w:rsidRDefault="00DE2B0F" w:rsidP="00CA5927">
      <w:pPr>
        <w:suppressAutoHyphens/>
        <w:ind w:firstLine="851"/>
        <w:jc w:val="both"/>
        <w:rPr>
          <w:rFonts w:eastAsia="SimSun"/>
          <w:kern w:val="2"/>
          <w:szCs w:val="28"/>
          <w:lang w:eastAsia="hi-IN" w:bidi="hi-IN"/>
        </w:rPr>
      </w:pPr>
      <w:r w:rsidRPr="009402BF">
        <w:rPr>
          <w:rFonts w:eastAsia="SimSun"/>
          <w:kern w:val="2"/>
          <w:szCs w:val="28"/>
          <w:lang w:eastAsia="hi-IN" w:bidi="hi-IN"/>
        </w:rPr>
        <w:t>Отметили вклад государств-членов ОДКБ в поддержание действующей международной системы контроля за наркотиками</w:t>
      </w:r>
      <w:r>
        <w:rPr>
          <w:rFonts w:eastAsia="SimSun"/>
          <w:kern w:val="2"/>
          <w:szCs w:val="28"/>
          <w:lang w:eastAsia="hi-IN" w:bidi="hi-IN"/>
        </w:rPr>
        <w:t xml:space="preserve">. </w:t>
      </w:r>
    </w:p>
    <w:p w:rsidR="00DE2B0F" w:rsidRDefault="00DE2B0F" w:rsidP="00CA5927">
      <w:pPr>
        <w:spacing w:line="320" w:lineRule="exact"/>
        <w:ind w:firstLine="851"/>
        <w:jc w:val="both"/>
        <w:rPr>
          <w:szCs w:val="28"/>
        </w:rPr>
      </w:pPr>
      <w:r>
        <w:rPr>
          <w:rFonts w:eastAsia="SimSun"/>
          <w:kern w:val="2"/>
          <w:szCs w:val="28"/>
          <w:lang w:eastAsia="hi-IN" w:bidi="hi-IN"/>
        </w:rPr>
        <w:t xml:space="preserve">На заседании подведены итоги </w:t>
      </w:r>
      <w:r w:rsidRPr="00117A5C">
        <w:rPr>
          <w:szCs w:val="28"/>
        </w:rPr>
        <w:t>международной антинаркотической операции «Канал-Кордон»</w:t>
      </w:r>
      <w:r>
        <w:rPr>
          <w:szCs w:val="28"/>
        </w:rPr>
        <w:t>, прошедшей в период с 28 мая по 1 июня 2018 г., с размещением Международного координационного штаба в г. Чолпон-Ата.</w:t>
      </w:r>
    </w:p>
    <w:p w:rsidR="00DE2B0F" w:rsidRDefault="00DE2B0F" w:rsidP="00CA5927">
      <w:pPr>
        <w:widowControl w:val="0"/>
        <w:suppressAutoHyphens/>
        <w:autoSpaceDE w:val="0"/>
        <w:ind w:firstLine="851"/>
        <w:jc w:val="both"/>
        <w:rPr>
          <w:bCs/>
          <w:szCs w:val="28"/>
        </w:rPr>
      </w:pPr>
      <w:r w:rsidRPr="00061708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 xml:space="preserve">операции приняли участие </w:t>
      </w:r>
      <w:r>
        <w:rPr>
          <w:szCs w:val="26"/>
        </w:rPr>
        <w:t xml:space="preserve">компетентные органы </w:t>
      </w:r>
      <w:r w:rsidRPr="00CC292D">
        <w:rPr>
          <w:szCs w:val="26"/>
        </w:rPr>
        <w:t>Армении, Бел</w:t>
      </w:r>
      <w:r>
        <w:rPr>
          <w:szCs w:val="26"/>
        </w:rPr>
        <w:t>о</w:t>
      </w:r>
      <w:r w:rsidRPr="00CC292D">
        <w:rPr>
          <w:szCs w:val="26"/>
        </w:rPr>
        <w:t>рус</w:t>
      </w:r>
      <w:r>
        <w:rPr>
          <w:szCs w:val="26"/>
        </w:rPr>
        <w:t>си</w:t>
      </w:r>
      <w:r w:rsidRPr="00CC292D">
        <w:rPr>
          <w:szCs w:val="26"/>
        </w:rPr>
        <w:t>и, Казахстана, К</w:t>
      </w:r>
      <w:r>
        <w:rPr>
          <w:szCs w:val="26"/>
        </w:rPr>
        <w:t>ы</w:t>
      </w:r>
      <w:r w:rsidRPr="00CC292D">
        <w:rPr>
          <w:szCs w:val="26"/>
        </w:rPr>
        <w:t>рг</w:t>
      </w:r>
      <w:r>
        <w:rPr>
          <w:szCs w:val="26"/>
        </w:rPr>
        <w:t>ы</w:t>
      </w:r>
      <w:r w:rsidRPr="00CC292D">
        <w:rPr>
          <w:szCs w:val="26"/>
        </w:rPr>
        <w:t>з</w:t>
      </w:r>
      <w:r>
        <w:rPr>
          <w:szCs w:val="26"/>
        </w:rPr>
        <w:t>стана</w:t>
      </w:r>
      <w:r w:rsidRPr="00CC292D">
        <w:rPr>
          <w:szCs w:val="26"/>
        </w:rPr>
        <w:t xml:space="preserve">, России, Таджикистана, </w:t>
      </w:r>
      <w:r>
        <w:rPr>
          <w:szCs w:val="26"/>
        </w:rPr>
        <w:t xml:space="preserve">при участии </w:t>
      </w:r>
      <w:r w:rsidRPr="00CC292D">
        <w:rPr>
          <w:szCs w:val="26"/>
        </w:rPr>
        <w:lastRenderedPageBreak/>
        <w:t xml:space="preserve">правоохранительных органов </w:t>
      </w:r>
      <w:r w:rsidRPr="00AF7545">
        <w:rPr>
          <w:szCs w:val="26"/>
        </w:rPr>
        <w:t xml:space="preserve">Ирана, </w:t>
      </w:r>
      <w:r w:rsidR="00612EE4">
        <w:rPr>
          <w:szCs w:val="26"/>
        </w:rPr>
        <w:t xml:space="preserve">Пакистана, </w:t>
      </w:r>
      <w:r w:rsidRPr="00061708">
        <w:rPr>
          <w:bCs/>
          <w:szCs w:val="28"/>
        </w:rPr>
        <w:t>подразделени</w:t>
      </w:r>
      <w:r>
        <w:rPr>
          <w:bCs/>
          <w:szCs w:val="28"/>
        </w:rPr>
        <w:t>й</w:t>
      </w:r>
      <w:r w:rsidRPr="00061708">
        <w:rPr>
          <w:bCs/>
          <w:szCs w:val="28"/>
        </w:rPr>
        <w:t xml:space="preserve"> финансовых разведок государств-членов Евразийской группы по противодействию легализации преступных доходов и финансированию терроризма, а также Интерпол</w:t>
      </w:r>
      <w:r>
        <w:rPr>
          <w:bCs/>
          <w:szCs w:val="28"/>
        </w:rPr>
        <w:t>а.</w:t>
      </w:r>
      <w:r w:rsidRPr="00061708">
        <w:rPr>
          <w:bCs/>
          <w:szCs w:val="28"/>
        </w:rPr>
        <w:t xml:space="preserve"> </w:t>
      </w:r>
    </w:p>
    <w:p w:rsidR="00781880" w:rsidRDefault="00DE2B0F" w:rsidP="00CA5927">
      <w:pPr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F820D3">
        <w:rPr>
          <w:szCs w:val="28"/>
        </w:rPr>
        <w:t>рове</w:t>
      </w:r>
      <w:r>
        <w:rPr>
          <w:szCs w:val="28"/>
        </w:rPr>
        <w:t>дены</w:t>
      </w:r>
      <w:r w:rsidRPr="00F820D3">
        <w:rPr>
          <w:szCs w:val="28"/>
        </w:rPr>
        <w:t xml:space="preserve"> комплексны</w:t>
      </w:r>
      <w:r>
        <w:rPr>
          <w:szCs w:val="28"/>
        </w:rPr>
        <w:t>е</w:t>
      </w:r>
      <w:r w:rsidRPr="00F820D3">
        <w:rPr>
          <w:szCs w:val="28"/>
        </w:rPr>
        <w:t xml:space="preserve"> оперативно-розыскны</w:t>
      </w:r>
      <w:r>
        <w:rPr>
          <w:szCs w:val="28"/>
        </w:rPr>
        <w:t>е</w:t>
      </w:r>
      <w:r w:rsidRPr="00F820D3">
        <w:rPr>
          <w:szCs w:val="28"/>
        </w:rPr>
        <w:t xml:space="preserve"> мероприяти</w:t>
      </w:r>
      <w:r>
        <w:rPr>
          <w:szCs w:val="28"/>
        </w:rPr>
        <w:t>я</w:t>
      </w:r>
      <w:r w:rsidRPr="00F820D3">
        <w:rPr>
          <w:szCs w:val="28"/>
        </w:rPr>
        <w:t xml:space="preserve"> по выявлению и пресечению каналов поступления наркотиков в государства, участвующих в операции, и их контрабандного перемещения через территорию Кыргызской Республики в другие государства-члены ОДКБ</w:t>
      </w:r>
      <w:r>
        <w:rPr>
          <w:szCs w:val="28"/>
        </w:rPr>
        <w:t xml:space="preserve">, </w:t>
      </w:r>
      <w:r w:rsidRPr="00F820D3">
        <w:rPr>
          <w:szCs w:val="28"/>
        </w:rPr>
        <w:t>осуществ</w:t>
      </w:r>
      <w:r w:rsidR="00CA5927">
        <w:rPr>
          <w:szCs w:val="28"/>
        </w:rPr>
        <w:t>лены</w:t>
      </w:r>
      <w:r w:rsidRPr="00F820D3">
        <w:rPr>
          <w:szCs w:val="28"/>
        </w:rPr>
        <w:t xml:space="preserve"> досмотровы</w:t>
      </w:r>
      <w:r>
        <w:rPr>
          <w:szCs w:val="28"/>
        </w:rPr>
        <w:t>е</w:t>
      </w:r>
      <w:r w:rsidRPr="00F820D3">
        <w:rPr>
          <w:szCs w:val="28"/>
        </w:rPr>
        <w:t xml:space="preserve"> мероприяти</w:t>
      </w:r>
      <w:r>
        <w:rPr>
          <w:szCs w:val="28"/>
        </w:rPr>
        <w:t>я</w:t>
      </w:r>
      <w:r w:rsidRPr="00F820D3">
        <w:rPr>
          <w:szCs w:val="28"/>
        </w:rPr>
        <w:t xml:space="preserve"> транспортных средств, багажа, перевозимого груза и физических лиц, пересекающих границу</w:t>
      </w:r>
      <w:r>
        <w:rPr>
          <w:szCs w:val="28"/>
        </w:rPr>
        <w:t xml:space="preserve">, </w:t>
      </w:r>
      <w:r w:rsidRPr="00F820D3">
        <w:rPr>
          <w:szCs w:val="28"/>
        </w:rPr>
        <w:t>специальны</w:t>
      </w:r>
      <w:r>
        <w:rPr>
          <w:szCs w:val="28"/>
        </w:rPr>
        <w:t>е</w:t>
      </w:r>
      <w:r w:rsidRPr="00F820D3">
        <w:rPr>
          <w:szCs w:val="28"/>
        </w:rPr>
        <w:t xml:space="preserve"> мероприяти</w:t>
      </w:r>
      <w:r>
        <w:rPr>
          <w:szCs w:val="28"/>
        </w:rPr>
        <w:t>я</w:t>
      </w:r>
      <w:r w:rsidRPr="00F820D3">
        <w:rPr>
          <w:szCs w:val="28"/>
        </w:rPr>
        <w:t xml:space="preserve"> в парках отстоя транспортных средств, участвующих в международных грузоперевозках</w:t>
      </w:r>
      <w:r>
        <w:rPr>
          <w:szCs w:val="28"/>
        </w:rPr>
        <w:t>, мероприятия</w:t>
      </w:r>
      <w:r w:rsidRPr="00F820D3">
        <w:rPr>
          <w:szCs w:val="28"/>
        </w:rPr>
        <w:t xml:space="preserve"> по выявлению и пресечению каналов поступления наркотиков, с использованием международных почтовых отправлений</w:t>
      </w:r>
      <w:r>
        <w:rPr>
          <w:szCs w:val="28"/>
        </w:rPr>
        <w:t>.</w:t>
      </w:r>
    </w:p>
    <w:p w:rsidR="00CA5927" w:rsidRDefault="00781880" w:rsidP="00CA5927">
      <w:pPr>
        <w:ind w:firstLine="851"/>
        <w:jc w:val="both"/>
        <w:rPr>
          <w:szCs w:val="28"/>
        </w:rPr>
      </w:pPr>
      <w:r>
        <w:rPr>
          <w:szCs w:val="28"/>
        </w:rPr>
        <w:t xml:space="preserve">На «полях» операции состоялся обмен опытом противодействия </w:t>
      </w:r>
      <w:r w:rsidR="00007B18">
        <w:rPr>
          <w:szCs w:val="28"/>
        </w:rPr>
        <w:t>распространению</w:t>
      </w:r>
      <w:r>
        <w:rPr>
          <w:szCs w:val="28"/>
        </w:rPr>
        <w:t xml:space="preserve"> синтетических наркотиков и намечены совместные </w:t>
      </w:r>
      <w:r w:rsidR="00007B18">
        <w:rPr>
          <w:szCs w:val="28"/>
        </w:rPr>
        <w:t>мероприятия</w:t>
      </w:r>
      <w:r>
        <w:rPr>
          <w:szCs w:val="28"/>
        </w:rPr>
        <w:t xml:space="preserve"> на этих направлениях.</w:t>
      </w:r>
      <w:r w:rsidR="00007B18">
        <w:rPr>
          <w:szCs w:val="28"/>
        </w:rPr>
        <w:t xml:space="preserve"> </w:t>
      </w:r>
      <w:r>
        <w:rPr>
          <w:szCs w:val="28"/>
        </w:rPr>
        <w:t xml:space="preserve">Достигнут серьезный профилактический эффект. Апробированы новые формы </w:t>
      </w:r>
      <w:r w:rsidR="00007B18">
        <w:rPr>
          <w:szCs w:val="28"/>
        </w:rPr>
        <w:t>антинаркотического</w:t>
      </w:r>
      <w:r>
        <w:rPr>
          <w:szCs w:val="28"/>
        </w:rPr>
        <w:t xml:space="preserve"> взаимодействия.</w:t>
      </w:r>
      <w:r w:rsidR="00007B18">
        <w:rPr>
          <w:szCs w:val="28"/>
        </w:rPr>
        <w:t xml:space="preserve"> Впервые были проведены антинаркотические учения кинологических служб Кыргызстана и Казахстана.</w:t>
      </w:r>
      <w:r w:rsidR="00DE2B0F" w:rsidRPr="00F820D3">
        <w:rPr>
          <w:szCs w:val="28"/>
        </w:rPr>
        <w:t xml:space="preserve"> </w:t>
      </w:r>
    </w:p>
    <w:p w:rsidR="00A100F2" w:rsidRDefault="00DE2B0F" w:rsidP="00CA5927">
      <w:pPr>
        <w:widowControl w:val="0"/>
        <w:suppressAutoHyphens/>
        <w:autoSpaceDE w:val="0"/>
        <w:ind w:firstLine="851"/>
        <w:jc w:val="both"/>
        <w:rPr>
          <w:szCs w:val="28"/>
          <w:lang w:eastAsia="ar-SA"/>
        </w:rPr>
      </w:pPr>
      <w:r w:rsidRPr="00035273">
        <w:rPr>
          <w:szCs w:val="28"/>
          <w:lang w:eastAsia="ar-SA"/>
        </w:rPr>
        <w:t>В результате скоординированных действий правоохранительных о</w:t>
      </w:r>
      <w:r>
        <w:rPr>
          <w:szCs w:val="28"/>
          <w:lang w:eastAsia="ar-SA"/>
        </w:rPr>
        <w:t xml:space="preserve">рганов стран – участниц из незаконного оборота изъято более </w:t>
      </w:r>
      <w:r w:rsidR="00612EE4">
        <w:rPr>
          <w:szCs w:val="28"/>
          <w:lang w:eastAsia="ar-SA"/>
        </w:rPr>
        <w:t>5</w:t>
      </w:r>
      <w:r>
        <w:rPr>
          <w:szCs w:val="28"/>
          <w:lang w:eastAsia="ar-SA"/>
        </w:rPr>
        <w:t xml:space="preserve"> тонн </w:t>
      </w:r>
      <w:r w:rsidR="00A100F2" w:rsidRPr="00A100F2">
        <w:rPr>
          <w:szCs w:val="28"/>
          <w:lang w:eastAsia="ar-SA"/>
        </w:rPr>
        <w:t xml:space="preserve">наркотических средств, психотропных и сильнодействующих веществ, из них – </w:t>
      </w:r>
      <w:r w:rsidR="00A100F2">
        <w:rPr>
          <w:szCs w:val="28"/>
          <w:lang w:eastAsia="ar-SA"/>
        </w:rPr>
        <w:t xml:space="preserve">4 </w:t>
      </w:r>
      <w:r w:rsidR="00A100F2" w:rsidRPr="00A100F2">
        <w:rPr>
          <w:szCs w:val="28"/>
          <w:lang w:eastAsia="ar-SA"/>
        </w:rPr>
        <w:t xml:space="preserve">тонны </w:t>
      </w:r>
      <w:r w:rsidR="00A100F2">
        <w:rPr>
          <w:szCs w:val="28"/>
          <w:lang w:eastAsia="ar-SA"/>
        </w:rPr>
        <w:t>753</w:t>
      </w:r>
      <w:r w:rsidR="00A100F2" w:rsidRPr="00A100F2">
        <w:rPr>
          <w:szCs w:val="28"/>
          <w:lang w:eastAsia="ar-SA"/>
        </w:rPr>
        <w:t xml:space="preserve"> кг опия, </w:t>
      </w:r>
      <w:r w:rsidR="00A100F2">
        <w:rPr>
          <w:szCs w:val="28"/>
          <w:lang w:eastAsia="ar-SA"/>
        </w:rPr>
        <w:t>416</w:t>
      </w:r>
      <w:r w:rsidR="00A100F2" w:rsidRPr="00A100F2">
        <w:rPr>
          <w:szCs w:val="28"/>
          <w:lang w:eastAsia="ar-SA"/>
        </w:rPr>
        <w:t xml:space="preserve"> кг гашиша, более </w:t>
      </w:r>
      <w:r w:rsidR="00A100F2">
        <w:rPr>
          <w:szCs w:val="28"/>
          <w:lang w:eastAsia="ar-SA"/>
        </w:rPr>
        <w:t>83</w:t>
      </w:r>
      <w:r w:rsidR="00A100F2" w:rsidRPr="00A100F2">
        <w:rPr>
          <w:szCs w:val="28"/>
          <w:lang w:eastAsia="ar-SA"/>
        </w:rPr>
        <w:t xml:space="preserve"> кг героина, </w:t>
      </w:r>
      <w:r w:rsidR="00A100F2">
        <w:rPr>
          <w:szCs w:val="28"/>
          <w:lang w:eastAsia="ar-SA"/>
        </w:rPr>
        <w:t>169 кг марихуаны</w:t>
      </w:r>
      <w:r w:rsidR="00A100F2" w:rsidRPr="00A100F2">
        <w:rPr>
          <w:szCs w:val="28"/>
          <w:lang w:eastAsia="ar-SA"/>
        </w:rPr>
        <w:t xml:space="preserve"> и </w:t>
      </w:r>
      <w:r w:rsidR="00A100F2">
        <w:rPr>
          <w:szCs w:val="28"/>
          <w:lang w:eastAsia="ar-SA"/>
        </w:rPr>
        <w:t xml:space="preserve">5 </w:t>
      </w:r>
      <w:r w:rsidR="00A100F2" w:rsidRPr="00A100F2">
        <w:rPr>
          <w:szCs w:val="28"/>
          <w:lang w:eastAsia="ar-SA"/>
        </w:rPr>
        <w:t>кг синтетических наркотиков</w:t>
      </w:r>
      <w:r w:rsidR="00A100F2">
        <w:rPr>
          <w:szCs w:val="28"/>
          <w:lang w:eastAsia="ar-SA"/>
        </w:rPr>
        <w:t>.</w:t>
      </w:r>
      <w:r w:rsidR="00A100F2" w:rsidRPr="00A100F2">
        <w:rPr>
          <w:szCs w:val="28"/>
          <w:lang w:eastAsia="ar-SA"/>
        </w:rPr>
        <w:t xml:space="preserve"> </w:t>
      </w:r>
    </w:p>
    <w:p w:rsidR="00DE2B0F" w:rsidRDefault="00CA5927" w:rsidP="00CA5927">
      <w:pPr>
        <w:widowControl w:val="0"/>
        <w:suppressAutoHyphens/>
        <w:autoSpaceDE w:val="0"/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 предварительным результатам в</w:t>
      </w:r>
      <w:r w:rsidR="00DE2B0F">
        <w:rPr>
          <w:szCs w:val="28"/>
          <w:lang w:eastAsia="ar-SA"/>
        </w:rPr>
        <w:t xml:space="preserve">ыявлено более </w:t>
      </w:r>
      <w:r w:rsidR="00612EE4">
        <w:rPr>
          <w:szCs w:val="28"/>
          <w:lang w:eastAsia="ar-SA"/>
        </w:rPr>
        <w:t>283</w:t>
      </w:r>
      <w:r w:rsidR="00DE2B0F">
        <w:rPr>
          <w:szCs w:val="28"/>
          <w:lang w:eastAsia="ar-SA"/>
        </w:rPr>
        <w:t xml:space="preserve"> наркопреступлени</w:t>
      </w:r>
      <w:r w:rsidR="00612EE4">
        <w:rPr>
          <w:szCs w:val="28"/>
          <w:lang w:eastAsia="ar-SA"/>
        </w:rPr>
        <w:t>я</w:t>
      </w:r>
      <w:r w:rsidR="00DE2B0F">
        <w:rPr>
          <w:szCs w:val="28"/>
          <w:lang w:eastAsia="ar-SA"/>
        </w:rPr>
        <w:t>,</w:t>
      </w:r>
      <w:r w:rsidR="00612EE4">
        <w:rPr>
          <w:szCs w:val="28"/>
          <w:lang w:eastAsia="ar-SA"/>
        </w:rPr>
        <w:t xml:space="preserve"> в том числе 16, совершенных в групповых формах, </w:t>
      </w:r>
      <w:r w:rsidR="00DE2B0F">
        <w:rPr>
          <w:szCs w:val="28"/>
          <w:lang w:eastAsia="ar-SA"/>
        </w:rPr>
        <w:t xml:space="preserve"> возбуждено </w:t>
      </w:r>
      <w:r w:rsidR="00612EE4">
        <w:rPr>
          <w:szCs w:val="28"/>
          <w:lang w:eastAsia="ar-SA"/>
        </w:rPr>
        <w:t>2212</w:t>
      </w:r>
      <w:r w:rsidR="00DE2B0F">
        <w:rPr>
          <w:szCs w:val="28"/>
          <w:lang w:eastAsia="ar-SA"/>
        </w:rPr>
        <w:t xml:space="preserve"> уголовных дел, изъято </w:t>
      </w:r>
      <w:r w:rsidR="00612EE4">
        <w:rPr>
          <w:szCs w:val="28"/>
          <w:lang w:eastAsia="ar-SA"/>
        </w:rPr>
        <w:t>38</w:t>
      </w:r>
      <w:r w:rsidR="00DE2B0F">
        <w:rPr>
          <w:szCs w:val="28"/>
          <w:lang w:eastAsia="ar-SA"/>
        </w:rPr>
        <w:t xml:space="preserve"> единиц огнестрельного оружия и </w:t>
      </w:r>
      <w:r w:rsidR="00612EE4">
        <w:rPr>
          <w:szCs w:val="28"/>
          <w:lang w:eastAsia="ar-SA"/>
        </w:rPr>
        <w:t>более тысячи</w:t>
      </w:r>
      <w:r w:rsidR="00DE2B0F">
        <w:rPr>
          <w:szCs w:val="28"/>
          <w:lang w:eastAsia="ar-SA"/>
        </w:rPr>
        <w:t xml:space="preserve"> боеприпасов, а также материальных ценностей на сумму более </w:t>
      </w:r>
      <w:r w:rsidR="00DE2B0F">
        <w:rPr>
          <w:szCs w:val="28"/>
          <w:lang w:eastAsia="ar-SA"/>
        </w:rPr>
        <w:br/>
      </w:r>
      <w:r w:rsidR="00612EE4">
        <w:rPr>
          <w:szCs w:val="28"/>
          <w:lang w:eastAsia="ar-SA"/>
        </w:rPr>
        <w:t xml:space="preserve">86 </w:t>
      </w:r>
      <w:r w:rsidR="00DE2B0F">
        <w:rPr>
          <w:szCs w:val="28"/>
          <w:lang w:eastAsia="ar-SA"/>
        </w:rPr>
        <w:t>тысяч</w:t>
      </w:r>
      <w:r w:rsidR="00612EE4">
        <w:rPr>
          <w:szCs w:val="28"/>
          <w:lang w:eastAsia="ar-SA"/>
        </w:rPr>
        <w:t>и</w:t>
      </w:r>
      <w:r w:rsidR="00DE2B0F">
        <w:rPr>
          <w:szCs w:val="28"/>
          <w:lang w:eastAsia="ar-SA"/>
        </w:rPr>
        <w:t xml:space="preserve"> долларов США.</w:t>
      </w:r>
    </w:p>
    <w:p w:rsidR="00BD6D55" w:rsidRDefault="00BD6D55" w:rsidP="00CA5927">
      <w:pPr>
        <w:widowControl w:val="0"/>
        <w:suppressAutoHyphens/>
        <w:autoSpaceDE w:val="0"/>
        <w:ind w:firstLine="851"/>
        <w:jc w:val="both"/>
        <w:rPr>
          <w:bCs/>
          <w:szCs w:val="28"/>
        </w:rPr>
      </w:pPr>
      <w:r>
        <w:rPr>
          <w:szCs w:val="28"/>
          <w:lang w:eastAsia="ar-SA"/>
        </w:rPr>
        <w:t>Членами КСОПН приняты решения о</w:t>
      </w:r>
      <w:r w:rsidRPr="00276580">
        <w:rPr>
          <w:szCs w:val="28"/>
        </w:rPr>
        <w:t xml:space="preserve"> назначении на должность Секретаря</w:t>
      </w:r>
      <w:r w:rsidRPr="00276580">
        <w:rPr>
          <w:bCs/>
          <w:szCs w:val="28"/>
        </w:rPr>
        <w:t xml:space="preserve"> КСОПН государств-членов ОДКБ</w:t>
      </w:r>
      <w:r>
        <w:rPr>
          <w:bCs/>
          <w:szCs w:val="28"/>
        </w:rPr>
        <w:t xml:space="preserve"> и </w:t>
      </w:r>
      <w:r w:rsidRPr="00276580">
        <w:rPr>
          <w:bCs/>
          <w:szCs w:val="28"/>
        </w:rPr>
        <w:t xml:space="preserve">руководителя Рабочей группы по организации антинаркотических операций и других направлений </w:t>
      </w:r>
      <w:r>
        <w:rPr>
          <w:bCs/>
          <w:szCs w:val="28"/>
        </w:rPr>
        <w:t>де</w:t>
      </w:r>
      <w:r w:rsidRPr="00276580">
        <w:rPr>
          <w:bCs/>
          <w:szCs w:val="28"/>
        </w:rPr>
        <w:t>ятельности в рамках компетенц</w:t>
      </w:r>
      <w:r>
        <w:rPr>
          <w:bCs/>
          <w:szCs w:val="28"/>
        </w:rPr>
        <w:t xml:space="preserve">ии КСОПН государств-членов ОДКБ, о </w:t>
      </w:r>
      <w:r w:rsidRPr="00276580">
        <w:rPr>
          <w:bCs/>
          <w:szCs w:val="28"/>
        </w:rPr>
        <w:t>План</w:t>
      </w:r>
      <w:r>
        <w:rPr>
          <w:bCs/>
          <w:szCs w:val="28"/>
        </w:rPr>
        <w:t>е</w:t>
      </w:r>
      <w:r w:rsidRPr="00276580">
        <w:rPr>
          <w:bCs/>
          <w:szCs w:val="28"/>
        </w:rPr>
        <w:t xml:space="preserve"> основных мероприятий КСОПН гос</w:t>
      </w:r>
      <w:r>
        <w:rPr>
          <w:bCs/>
          <w:szCs w:val="28"/>
        </w:rPr>
        <w:t xml:space="preserve">ударств-членов ОДКБ на 2019 год, а также о </w:t>
      </w:r>
      <w:r w:rsidRPr="008D39A0">
        <w:rPr>
          <w:szCs w:val="28"/>
        </w:rPr>
        <w:t>подготовке и издании новой редакции сборник</w:t>
      </w:r>
      <w:r>
        <w:rPr>
          <w:szCs w:val="28"/>
        </w:rPr>
        <w:t>ов</w:t>
      </w:r>
      <w:r w:rsidRPr="008D39A0">
        <w:rPr>
          <w:szCs w:val="28"/>
        </w:rPr>
        <w:t xml:space="preserve"> нормативных правовых актов государств-членов </w:t>
      </w:r>
      <w:r w:rsidRPr="008D39A0">
        <w:rPr>
          <w:bCs/>
          <w:szCs w:val="28"/>
        </w:rPr>
        <w:t>О</w:t>
      </w:r>
      <w:r>
        <w:rPr>
          <w:bCs/>
          <w:szCs w:val="28"/>
        </w:rPr>
        <w:t xml:space="preserve">ДКБ </w:t>
      </w:r>
      <w:r w:rsidRPr="008D39A0">
        <w:rPr>
          <w:szCs w:val="28"/>
        </w:rPr>
        <w:t xml:space="preserve">в сфере контроля за оборотом наркотиков и </w:t>
      </w:r>
      <w:r w:rsidRPr="008D39A0">
        <w:rPr>
          <w:bCs/>
          <w:szCs w:val="28"/>
        </w:rPr>
        <w:t>материалов заседаний К</w:t>
      </w:r>
      <w:r>
        <w:rPr>
          <w:bCs/>
          <w:szCs w:val="28"/>
        </w:rPr>
        <w:t>СОПН.</w:t>
      </w:r>
    </w:p>
    <w:p w:rsidR="00DE2B0F" w:rsidRPr="00FD395C" w:rsidRDefault="00DE2B0F" w:rsidP="00DE2B0F">
      <w:pPr>
        <w:ind w:firstLine="851"/>
        <w:jc w:val="both"/>
        <w:rPr>
          <w:szCs w:val="28"/>
        </w:rPr>
      </w:pPr>
      <w:r w:rsidRPr="00FD395C">
        <w:rPr>
          <w:szCs w:val="28"/>
        </w:rPr>
        <w:t xml:space="preserve">В соответствии с Регламентом КСОПН очередное двадцать первое заседание КСОПН </w:t>
      </w:r>
      <w:r>
        <w:rPr>
          <w:bCs/>
          <w:szCs w:val="28"/>
        </w:rPr>
        <w:t xml:space="preserve">решено </w:t>
      </w:r>
      <w:r w:rsidRPr="00FD395C">
        <w:rPr>
          <w:szCs w:val="28"/>
        </w:rPr>
        <w:t>провести в 2019 году в Российской Федерации</w:t>
      </w:r>
      <w:r>
        <w:rPr>
          <w:szCs w:val="28"/>
        </w:rPr>
        <w:t>.</w:t>
      </w:r>
    </w:p>
    <w:p w:rsidR="00DE2B0F" w:rsidRDefault="00DE2B0F" w:rsidP="00DE2B0F">
      <w:pPr>
        <w:ind w:firstLine="851"/>
        <w:jc w:val="both"/>
        <w:rPr>
          <w:szCs w:val="28"/>
        </w:rPr>
      </w:pPr>
    </w:p>
    <w:p w:rsidR="00DE2B0F" w:rsidRDefault="00DE2B0F" w:rsidP="00AA0F7F">
      <w:pPr>
        <w:ind w:firstLine="851"/>
        <w:jc w:val="both"/>
        <w:rPr>
          <w:szCs w:val="28"/>
        </w:rPr>
      </w:pPr>
    </w:p>
    <w:p w:rsidR="00BD6D55" w:rsidRPr="00232187" w:rsidRDefault="00232187" w:rsidP="00232187">
      <w:pPr>
        <w:ind w:left="-284" w:firstLine="1004"/>
        <w:rPr>
          <w:i/>
          <w:szCs w:val="28"/>
          <w:lang w:val="ky-KG"/>
        </w:rPr>
      </w:pPr>
      <w:r>
        <w:rPr>
          <w:b/>
          <w:szCs w:val="28"/>
          <w:lang w:val="ky-KG"/>
        </w:rPr>
        <w:t xml:space="preserve">Пресс-служба </w:t>
      </w:r>
      <w:r w:rsidR="00D615F4">
        <w:rPr>
          <w:b/>
          <w:szCs w:val="28"/>
        </w:rPr>
        <w:t>МВД К</w:t>
      </w:r>
      <w:r>
        <w:rPr>
          <w:b/>
          <w:szCs w:val="28"/>
          <w:lang w:val="ky-KG"/>
        </w:rPr>
        <w:t xml:space="preserve">ыргызской </w:t>
      </w:r>
      <w:r w:rsidR="00D615F4">
        <w:rPr>
          <w:b/>
          <w:szCs w:val="28"/>
        </w:rPr>
        <w:t>Р</w:t>
      </w:r>
      <w:r>
        <w:rPr>
          <w:b/>
          <w:szCs w:val="28"/>
          <w:lang w:val="ky-KG"/>
        </w:rPr>
        <w:t>еспублики</w:t>
      </w:r>
    </w:p>
    <w:sectPr w:rsidR="00BD6D55" w:rsidRPr="00232187" w:rsidSect="008762D8">
      <w:headerReference w:type="even" r:id="rId7"/>
      <w:headerReference w:type="default" r:id="rId8"/>
      <w:pgSz w:w="11906" w:h="16838"/>
      <w:pgMar w:top="709" w:right="992" w:bottom="1134" w:left="1418" w:header="567" w:footer="39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92" w:rsidRDefault="000F1092">
      <w:r>
        <w:separator/>
      </w:r>
    </w:p>
  </w:endnote>
  <w:endnote w:type="continuationSeparator" w:id="1">
    <w:p w:rsidR="000F1092" w:rsidRDefault="000F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92" w:rsidRDefault="000F1092">
      <w:r>
        <w:separator/>
      </w:r>
    </w:p>
  </w:footnote>
  <w:footnote w:type="continuationSeparator" w:id="1">
    <w:p w:rsidR="000F1092" w:rsidRDefault="000F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0E" w:rsidRDefault="005C040E">
    <w:pPr>
      <w:pStyle w:val="a3"/>
      <w:framePr w:wrap="around" w:vAnchor="text" w:hAnchor="margin" w:xAlign="right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separate"/>
    </w:r>
    <w:r>
      <w:rPr>
        <w:rStyle w:val="a5"/>
        <w:noProof/>
        <w:sz w:val="26"/>
      </w:rPr>
      <w:t>1</w:t>
    </w:r>
    <w:r>
      <w:rPr>
        <w:rStyle w:val="a5"/>
        <w:sz w:val="26"/>
      </w:rPr>
      <w:fldChar w:fldCharType="end"/>
    </w:r>
  </w:p>
  <w:p w:rsidR="005C040E" w:rsidRDefault="005C040E">
    <w:pPr>
      <w:pStyle w:val="a3"/>
      <w:ind w:right="360"/>
      <w:rPr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8" w:rsidRDefault="008762D8">
    <w:pPr>
      <w:pStyle w:val="a3"/>
      <w:jc w:val="center"/>
    </w:pPr>
    <w:fldSimple w:instr=" PAGE   \* MERGEFORMAT ">
      <w:r w:rsidR="00EA34E2">
        <w:rPr>
          <w:noProof/>
        </w:rPr>
        <w:t>2</w:t>
      </w:r>
    </w:fldSimple>
  </w:p>
  <w:p w:rsidR="005C040E" w:rsidRDefault="005C040E">
    <w:pPr>
      <w:pStyle w:val="a3"/>
      <w:ind w:right="360"/>
      <w:rPr>
        <w:sz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1C0A"/>
    <w:rsid w:val="00007B18"/>
    <w:rsid w:val="000125D1"/>
    <w:rsid w:val="00046081"/>
    <w:rsid w:val="00047B1A"/>
    <w:rsid w:val="000860D8"/>
    <w:rsid w:val="000D03EA"/>
    <w:rsid w:val="000F1092"/>
    <w:rsid w:val="00125415"/>
    <w:rsid w:val="00140578"/>
    <w:rsid w:val="00143A49"/>
    <w:rsid w:val="001708E4"/>
    <w:rsid w:val="001B43A2"/>
    <w:rsid w:val="001C1C12"/>
    <w:rsid w:val="001D602B"/>
    <w:rsid w:val="00211910"/>
    <w:rsid w:val="002143FB"/>
    <w:rsid w:val="00232187"/>
    <w:rsid w:val="00261EEA"/>
    <w:rsid w:val="00285F2D"/>
    <w:rsid w:val="0029784B"/>
    <w:rsid w:val="002A759B"/>
    <w:rsid w:val="002B485F"/>
    <w:rsid w:val="002B58DC"/>
    <w:rsid w:val="002D14D2"/>
    <w:rsid w:val="002E581B"/>
    <w:rsid w:val="002F1C35"/>
    <w:rsid w:val="00305332"/>
    <w:rsid w:val="003079C7"/>
    <w:rsid w:val="003851BB"/>
    <w:rsid w:val="00391660"/>
    <w:rsid w:val="003B1C0A"/>
    <w:rsid w:val="003C0E11"/>
    <w:rsid w:val="003C26AB"/>
    <w:rsid w:val="003D4B78"/>
    <w:rsid w:val="003D7CE5"/>
    <w:rsid w:val="003E7CCD"/>
    <w:rsid w:val="00434977"/>
    <w:rsid w:val="00475E14"/>
    <w:rsid w:val="004A18F3"/>
    <w:rsid w:val="004A76C4"/>
    <w:rsid w:val="004B6211"/>
    <w:rsid w:val="004F02F2"/>
    <w:rsid w:val="00501436"/>
    <w:rsid w:val="00512E83"/>
    <w:rsid w:val="0051578A"/>
    <w:rsid w:val="005251B9"/>
    <w:rsid w:val="00532B5C"/>
    <w:rsid w:val="00563F88"/>
    <w:rsid w:val="005C001B"/>
    <w:rsid w:val="005C040E"/>
    <w:rsid w:val="00605E78"/>
    <w:rsid w:val="00612EE4"/>
    <w:rsid w:val="006162B0"/>
    <w:rsid w:val="006713C2"/>
    <w:rsid w:val="00672431"/>
    <w:rsid w:val="006951DC"/>
    <w:rsid w:val="006A66AA"/>
    <w:rsid w:val="006B1C32"/>
    <w:rsid w:val="006C0A1B"/>
    <w:rsid w:val="006E1303"/>
    <w:rsid w:val="00716076"/>
    <w:rsid w:val="00730A6F"/>
    <w:rsid w:val="0073718F"/>
    <w:rsid w:val="007379D1"/>
    <w:rsid w:val="00781880"/>
    <w:rsid w:val="00783103"/>
    <w:rsid w:val="007A5952"/>
    <w:rsid w:val="007A6B73"/>
    <w:rsid w:val="007C5DAC"/>
    <w:rsid w:val="007E22CD"/>
    <w:rsid w:val="008036A5"/>
    <w:rsid w:val="00806023"/>
    <w:rsid w:val="0083090B"/>
    <w:rsid w:val="00850B6A"/>
    <w:rsid w:val="00866DFB"/>
    <w:rsid w:val="008755D5"/>
    <w:rsid w:val="008762D8"/>
    <w:rsid w:val="008A7473"/>
    <w:rsid w:val="008B272F"/>
    <w:rsid w:val="008E7D0E"/>
    <w:rsid w:val="008F5BC4"/>
    <w:rsid w:val="00906456"/>
    <w:rsid w:val="00914DDE"/>
    <w:rsid w:val="009304FA"/>
    <w:rsid w:val="0093704E"/>
    <w:rsid w:val="009463A2"/>
    <w:rsid w:val="00997DFC"/>
    <w:rsid w:val="009A0CE9"/>
    <w:rsid w:val="009A2405"/>
    <w:rsid w:val="009B059A"/>
    <w:rsid w:val="009C3023"/>
    <w:rsid w:val="009D5F03"/>
    <w:rsid w:val="00A100F2"/>
    <w:rsid w:val="00A44CBB"/>
    <w:rsid w:val="00A72851"/>
    <w:rsid w:val="00A810EA"/>
    <w:rsid w:val="00A85A7B"/>
    <w:rsid w:val="00A87125"/>
    <w:rsid w:val="00AA0F7F"/>
    <w:rsid w:val="00AA5622"/>
    <w:rsid w:val="00AB08FF"/>
    <w:rsid w:val="00AD4588"/>
    <w:rsid w:val="00B443C7"/>
    <w:rsid w:val="00B44986"/>
    <w:rsid w:val="00B967C4"/>
    <w:rsid w:val="00B971A8"/>
    <w:rsid w:val="00BA5029"/>
    <w:rsid w:val="00BD6D55"/>
    <w:rsid w:val="00BD774D"/>
    <w:rsid w:val="00BF6A0A"/>
    <w:rsid w:val="00C25D81"/>
    <w:rsid w:val="00C636D3"/>
    <w:rsid w:val="00CA5927"/>
    <w:rsid w:val="00CE2716"/>
    <w:rsid w:val="00CF6C22"/>
    <w:rsid w:val="00D3699C"/>
    <w:rsid w:val="00D421E7"/>
    <w:rsid w:val="00D53E3A"/>
    <w:rsid w:val="00D55BAF"/>
    <w:rsid w:val="00D615F4"/>
    <w:rsid w:val="00D8195D"/>
    <w:rsid w:val="00D8411F"/>
    <w:rsid w:val="00DB36F1"/>
    <w:rsid w:val="00DC442F"/>
    <w:rsid w:val="00DD3E2B"/>
    <w:rsid w:val="00DE2B0F"/>
    <w:rsid w:val="00DF1AA1"/>
    <w:rsid w:val="00E17265"/>
    <w:rsid w:val="00E42E07"/>
    <w:rsid w:val="00E460AA"/>
    <w:rsid w:val="00E57012"/>
    <w:rsid w:val="00E6296E"/>
    <w:rsid w:val="00E86555"/>
    <w:rsid w:val="00E96617"/>
    <w:rsid w:val="00EA2368"/>
    <w:rsid w:val="00EA34E2"/>
    <w:rsid w:val="00EA7530"/>
    <w:rsid w:val="00EB6C2D"/>
    <w:rsid w:val="00EC7E0B"/>
    <w:rsid w:val="00F47AF3"/>
    <w:rsid w:val="00F80EF4"/>
    <w:rsid w:val="00FB2155"/>
    <w:rsid w:val="00FD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link w:val="10"/>
    <w:uiPriority w:val="9"/>
    <w:qFormat/>
    <w:rsid w:val="009370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jc w:val="center"/>
    </w:pPr>
    <w:rPr>
      <w:szCs w:val="24"/>
    </w:rPr>
  </w:style>
  <w:style w:type="paragraph" w:styleId="2">
    <w:name w:val="Body Text Indent 2"/>
    <w:basedOn w:val="a"/>
    <w:semiHidden/>
    <w:pPr>
      <w:spacing w:line="360" w:lineRule="auto"/>
      <w:ind w:left="-284" w:firstLine="1004"/>
      <w:jc w:val="both"/>
    </w:pPr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spacing w:after="120"/>
    </w:p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9">
    <w:name w:val="Body Text Indent"/>
    <w:basedOn w:val="a"/>
    <w:link w:val="aa"/>
    <w:semiHidden/>
    <w:unhideWhenUsed/>
    <w:pPr>
      <w:widowControl w:val="0"/>
      <w:overflowPunct w:val="0"/>
      <w:adjustRightInd w:val="0"/>
      <w:spacing w:after="120"/>
      <w:ind w:left="283"/>
    </w:pPr>
    <w:rPr>
      <w:kern w:val="28"/>
      <w:szCs w:val="28"/>
    </w:rPr>
  </w:style>
  <w:style w:type="character" w:customStyle="1" w:styleId="3">
    <w:name w:val=" Знак3"/>
    <w:semiHidden/>
    <w:rPr>
      <w:kern w:val="28"/>
      <w:sz w:val="28"/>
      <w:szCs w:val="28"/>
      <w:lang w:val="ru-RU" w:eastAsia="ru-RU" w:bidi="ar-SA"/>
    </w:rPr>
  </w:style>
  <w:style w:type="paragraph" w:styleId="30">
    <w:name w:val="Body Text Indent 3"/>
    <w:basedOn w:val="a"/>
    <w:semiHidden/>
    <w:pPr>
      <w:spacing w:before="14"/>
      <w:ind w:firstLine="720"/>
      <w:jc w:val="both"/>
    </w:pPr>
    <w:rPr>
      <w:szCs w:val="28"/>
    </w:rPr>
  </w:style>
  <w:style w:type="paragraph" w:styleId="ab">
    <w:name w:val="Block Text"/>
    <w:basedOn w:val="a"/>
    <w:uiPriority w:val="99"/>
    <w:pPr>
      <w:ind w:left="720" w:right="175" w:firstLine="720"/>
      <w:jc w:val="both"/>
    </w:pPr>
    <w:rPr>
      <w:szCs w:val="24"/>
    </w:rPr>
  </w:style>
  <w:style w:type="paragraph" w:customStyle="1" w:styleId="11">
    <w:name w:val="Стиль1"/>
    <w:basedOn w:val="a"/>
    <w:link w:val="12"/>
    <w:qFormat/>
    <w:rsid w:val="005C001B"/>
    <w:pPr>
      <w:ind w:firstLine="748"/>
      <w:jc w:val="both"/>
    </w:pPr>
    <w:rPr>
      <w:szCs w:val="24"/>
      <w:lang/>
    </w:rPr>
  </w:style>
  <w:style w:type="character" w:customStyle="1" w:styleId="12">
    <w:name w:val="Стиль1 Знак2"/>
    <w:link w:val="11"/>
    <w:rsid w:val="005C001B"/>
    <w:rPr>
      <w:sz w:val="28"/>
      <w:szCs w:val="24"/>
      <w:lang w:bidi="ar-SA"/>
    </w:rPr>
  </w:style>
  <w:style w:type="character" w:customStyle="1" w:styleId="textdefault">
    <w:name w:val="text_default"/>
    <w:rsid w:val="005C001B"/>
  </w:style>
  <w:style w:type="character" w:customStyle="1" w:styleId="rvts382">
    <w:name w:val="rvts382"/>
    <w:rsid w:val="005C001B"/>
  </w:style>
  <w:style w:type="character" w:customStyle="1" w:styleId="head1">
    <w:name w:val="head_1"/>
    <w:rsid w:val="006162B0"/>
  </w:style>
  <w:style w:type="character" w:styleId="ac">
    <w:name w:val="Hyperlink"/>
    <w:unhideWhenUsed/>
    <w:rsid w:val="0029784B"/>
    <w:rPr>
      <w:color w:val="0000FF"/>
      <w:u w:val="single"/>
    </w:rPr>
  </w:style>
  <w:style w:type="character" w:customStyle="1" w:styleId="aa">
    <w:name w:val="Основной текст с отступом Знак"/>
    <w:link w:val="a9"/>
    <w:semiHidden/>
    <w:rsid w:val="00475E14"/>
    <w:rPr>
      <w:kern w:val="28"/>
      <w:sz w:val="28"/>
      <w:szCs w:val="28"/>
      <w:lang w:val="ru-RU" w:eastAsia="ru-RU" w:bidi="ar-SA"/>
    </w:rPr>
  </w:style>
  <w:style w:type="paragraph" w:customStyle="1" w:styleId="paragraphjustify">
    <w:name w:val="paragraph_justify"/>
    <w:basedOn w:val="a"/>
    <w:rsid w:val="003C0E11"/>
    <w:pPr>
      <w:spacing w:before="281" w:after="94"/>
      <w:jc w:val="both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762D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8762D8"/>
    <w:rPr>
      <w:sz w:val="28"/>
    </w:rPr>
  </w:style>
  <w:style w:type="character" w:customStyle="1" w:styleId="a4">
    <w:name w:val="Верхний колонтитул Знак"/>
    <w:link w:val="a3"/>
    <w:uiPriority w:val="99"/>
    <w:rsid w:val="008762D8"/>
    <w:rPr>
      <w:sz w:val="28"/>
    </w:rPr>
  </w:style>
  <w:style w:type="character" w:customStyle="1" w:styleId="FontStyle13">
    <w:name w:val="Font Style13"/>
    <w:rsid w:val="001D602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D421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04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9B76-4BB6-440F-9DA7-3AA3F8B6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РОССИЙСКОЙ ФЕДЕРАЦИИ</vt:lpstr>
      <vt:lpstr>ФЕДЕРАЛЬНАЯ СЛУЖБА РОССИЙСКОЙ ФЕДЕРАЦИИ</vt:lpstr>
    </vt:vector>
  </TitlesOfParts>
  <Company>gnk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РОССИЙСКОЙ ФЕДЕРАЦИИ</dc:title>
  <dc:creator>sdk</dc:creator>
  <cp:lastModifiedBy>Пресс-служба</cp:lastModifiedBy>
  <cp:revision>2</cp:revision>
  <cp:lastPrinted>2015-10-05T04:46:00Z</cp:lastPrinted>
  <dcterms:created xsi:type="dcterms:W3CDTF">2018-06-01T07:33:00Z</dcterms:created>
  <dcterms:modified xsi:type="dcterms:W3CDTF">2018-06-01T07:33:00Z</dcterms:modified>
</cp:coreProperties>
</file>