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D" w:rsidRDefault="00860DCD" w:rsidP="003A0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D2" w:rsidRDefault="002D3BD2" w:rsidP="003A06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2D3BD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III </w:t>
      </w:r>
      <w:r w:rsidR="006C4C2F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ДКОнун 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кагында салттуу билимдерди коргоо жана маданиятты билдирүү боюнча иш-чаралар болуп өтөт</w:t>
      </w:r>
    </w:p>
    <w:p w:rsidR="002D3BD2" w:rsidRPr="002D3BD2" w:rsidRDefault="002D3BD2" w:rsidP="002D3BD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 xml:space="preserve">Кыргызстанда </w:t>
      </w:r>
      <w:r w:rsidRPr="002D3BD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III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Дүйнөлүк Көчмөндөр оюндарынын илимий </w:t>
      </w:r>
      <w:r w:rsidR="007E0C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багыты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нда 2018-жылдын 1-4-сентябрында салттуу билимдерди коргоо жана маданиятты салттуу билдирүү боюнча </w:t>
      </w:r>
      <w:r w:rsidR="007E0C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регионалдык семинар болу</w:t>
      </w:r>
      <w:r w:rsidR="006C4C2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 өтөт. Иш-чара Кыргыз Республи</w:t>
      </w:r>
      <w:r w:rsidR="007E0C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касында интеллектуалдык менчик тутумунун түптөлүшүнүн 25</w:t>
      </w:r>
      <w:r w:rsidR="006C4C2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7E0C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жылдыгына арналган.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5D14A7" w:rsidRPr="007E0C77" w:rsidRDefault="007E0C77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Иш-чара жакынкы жана алыскы чет элдик өлкөлөрдүн салттуу билимдеринин ээлерин, Интеллектуалдык менчиктин бүткүл дүйнөлүк уюмунун (ИМБДУ), Бразилиянын, Эстониянын, Россиянын, Беларусиянын, Молдованын, Азербайжандын, Армениянын, Тажикстандын, Казакстандын, Өзбекстандын патенттик уюмдарынын өкүлдөрүн  бириктирмекчи</w:t>
      </w:r>
      <w:r w:rsidR="00564EA6" w:rsidRPr="007E0C7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A06FD" w:rsidRDefault="006835DC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Эзелтен бери биздин ата-бабалар ээ болгон билимдер жаңы технологиялар жана ойлоп табуулар менен катар азыркы коомчулук тарабынан көбүрөөк  колдонулууда</w:t>
      </w:r>
      <w:r w:rsidR="003A06FD" w:rsidRPr="006835D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Буга мисал, салттуу (элдик) медицина, үй жаныбарларына кам көрүүнүн сырлары, дары чөптөрдүн касиеттери жана </w:t>
      </w:r>
      <w:r w:rsidR="00EB3003">
        <w:rPr>
          <w:rFonts w:ascii="Times New Roman" w:hAnsi="Times New Roman" w:cs="Times New Roman"/>
          <w:sz w:val="28"/>
          <w:szCs w:val="28"/>
          <w:lang w:val="ky-KG"/>
        </w:rPr>
        <w:t xml:space="preserve">аларды </w:t>
      </w:r>
      <w:r w:rsidR="00F65E4A">
        <w:rPr>
          <w:rFonts w:ascii="Times New Roman" w:hAnsi="Times New Roman" w:cs="Times New Roman"/>
          <w:sz w:val="28"/>
          <w:szCs w:val="28"/>
          <w:lang w:val="ky-KG"/>
        </w:rPr>
        <w:t>дарылануу же косметикалык максатта колдонуу жөнүндө билимдер.</w:t>
      </w:r>
    </w:p>
    <w:p w:rsidR="00F65E4A" w:rsidRDefault="00F65E4A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Акыркы убактарда дүйнө жүзүндө салттуу билимдерди кантип коргоо жана арттыруу жөнүндө гана эмес, ошол билимдер кимге таандык жана ким аларды колдонгондугу үчүн пайда таба алат деген талкуулолор жүрүүдө</w:t>
      </w:r>
      <w:r w:rsidR="00A93723" w:rsidRPr="00F65E4A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01D8B">
        <w:rPr>
          <w:rFonts w:ascii="Times New Roman" w:hAnsi="Times New Roman" w:cs="Times New Roman"/>
          <w:sz w:val="28"/>
          <w:szCs w:val="28"/>
          <w:lang w:val="ky-KG"/>
        </w:rPr>
        <w:t>Салттуу билимдер жана алар менен тыгыз байланышкан генетикалык ресурстар күн өткөн сайын илимий жана коммерциялык жактан кызыгуу жараткан объект болуп калууда, с</w:t>
      </w:r>
      <w:r>
        <w:rPr>
          <w:rFonts w:ascii="Times New Roman" w:hAnsi="Times New Roman" w:cs="Times New Roman"/>
          <w:sz w:val="28"/>
          <w:szCs w:val="28"/>
          <w:lang w:val="ky-KG"/>
        </w:rPr>
        <w:t>алттуу билимдерди жана генет</w:t>
      </w:r>
      <w:r w:rsidR="00F01D8B">
        <w:rPr>
          <w:rFonts w:ascii="Times New Roman" w:hAnsi="Times New Roman" w:cs="Times New Roman"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калык ресурстарды колдонуунун коммерциялык пайдасы анык болгондуктан, аларга  жеткиликтүү мүмкүндүк алуу  </w:t>
      </w:r>
      <w:r w:rsidR="00F01D8B">
        <w:rPr>
          <w:rFonts w:ascii="Times New Roman" w:hAnsi="Times New Roman" w:cs="Times New Roman"/>
          <w:sz w:val="28"/>
          <w:szCs w:val="28"/>
          <w:lang w:val="ky-KG"/>
        </w:rPr>
        <w:t>кеңири чөйрөлөрдү кызыктырууда.</w:t>
      </w:r>
    </w:p>
    <w:p w:rsidR="00A93723" w:rsidRPr="00F01D8B" w:rsidRDefault="00F01D8B" w:rsidP="00A9372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Салттуу билимдер эмне үчүн укуктук</w:t>
      </w:r>
      <w:r w:rsidR="006C4C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жактан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корголушу керек?</w:t>
      </w:r>
    </w:p>
    <w:p w:rsidR="00F01D8B" w:rsidRPr="00F01D8B" w:rsidRDefault="00A93723" w:rsidP="00A93723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01D8B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01D8B">
        <w:rPr>
          <w:rFonts w:ascii="Times New Roman" w:hAnsi="Times New Roman" w:cs="Times New Roman"/>
          <w:sz w:val="28"/>
          <w:szCs w:val="28"/>
          <w:lang w:val="ky-KG"/>
        </w:rPr>
        <w:t xml:space="preserve">элдин өзгөчөлүгүн белгилеген, биологиялык ар-түрдүүлүгүн жана генетикалык ресурстарын колдонуу менен байланышкан топтолгон билимдерди жана тажрыйбаны  </w:t>
      </w:r>
      <w:r w:rsidR="00AB217E">
        <w:rPr>
          <w:rFonts w:ascii="Times New Roman" w:hAnsi="Times New Roman" w:cs="Times New Roman"/>
          <w:sz w:val="28"/>
          <w:szCs w:val="28"/>
          <w:lang w:val="ky-KG"/>
        </w:rPr>
        <w:t>келерки муундар үчүн сактоо;</w:t>
      </w:r>
    </w:p>
    <w:p w:rsidR="00A93723" w:rsidRPr="00AB217E" w:rsidRDefault="00A93723" w:rsidP="00A93723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217E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AB217E">
        <w:rPr>
          <w:rFonts w:ascii="Times New Roman" w:hAnsi="Times New Roman" w:cs="Times New Roman"/>
          <w:sz w:val="28"/>
          <w:szCs w:val="28"/>
          <w:lang w:val="ky-KG"/>
        </w:rPr>
        <w:t>салттуу билимдердин ээлери бөтөн адамдар тарабынан алардын билимдерин колдонгондугу үчүн адилеттүү пайда табуусу зарыл</w:t>
      </w:r>
      <w:r w:rsidRPr="00AB217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B217E" w:rsidRDefault="00AB217E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Республикасында “Салттуу билимдерди коргоо жөнүндө” Мыйзам 2007-жылы кабыл алынган. Мыйзам Кыргызстанда салттуу </w:t>
      </w: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билимдерди сактоо, коргоо жана колдонуу менен байланышкан мамилелерди жөнгө салат. </w:t>
      </w:r>
    </w:p>
    <w:p w:rsidR="00A93723" w:rsidRPr="0094286E" w:rsidRDefault="006C4C2F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Салттуу билимдердин негизинде жана генетикалык ресурстарды пайдалануу менен түзүлгөн об</w:t>
      </w:r>
      <w:r w:rsidRPr="0094286E">
        <w:rPr>
          <w:rFonts w:ascii="Times New Roman" w:hAnsi="Times New Roman" w:cs="Times New Roman"/>
          <w:sz w:val="28"/>
          <w:szCs w:val="28"/>
          <w:lang w:val="ky-KG"/>
        </w:rPr>
        <w:t>ъ</w:t>
      </w:r>
      <w:r>
        <w:rPr>
          <w:rFonts w:ascii="Times New Roman" w:hAnsi="Times New Roman" w:cs="Times New Roman"/>
          <w:sz w:val="28"/>
          <w:szCs w:val="28"/>
          <w:lang w:val="ky-KG"/>
        </w:rPr>
        <w:t>ектилерди мыйзамсыз патенттөөдөн салттуу билимдерди коргоо үчүн, п</w:t>
      </w:r>
      <w:r w:rsidR="0094286E">
        <w:rPr>
          <w:rFonts w:ascii="Times New Roman" w:hAnsi="Times New Roman" w:cs="Times New Roman"/>
          <w:sz w:val="28"/>
          <w:szCs w:val="28"/>
          <w:lang w:val="ky-KG"/>
        </w:rPr>
        <w:t>атенттелүүчү об</w:t>
      </w:r>
      <w:r w:rsidR="0094286E" w:rsidRPr="0094286E">
        <w:rPr>
          <w:rFonts w:ascii="Times New Roman" w:hAnsi="Times New Roman" w:cs="Times New Roman"/>
          <w:sz w:val="28"/>
          <w:szCs w:val="28"/>
          <w:lang w:val="ky-KG"/>
        </w:rPr>
        <w:t>ъ</w:t>
      </w:r>
      <w:r w:rsidR="0094286E">
        <w:rPr>
          <w:rFonts w:ascii="Times New Roman" w:hAnsi="Times New Roman" w:cs="Times New Roman"/>
          <w:sz w:val="28"/>
          <w:szCs w:val="28"/>
          <w:lang w:val="ky-KG"/>
        </w:rPr>
        <w:t>ектилер</w:t>
      </w:r>
      <w:r>
        <w:rPr>
          <w:rFonts w:ascii="Times New Roman" w:hAnsi="Times New Roman" w:cs="Times New Roman"/>
          <w:sz w:val="28"/>
          <w:szCs w:val="28"/>
          <w:lang w:val="ky-KG"/>
        </w:rPr>
        <w:t>ге</w:t>
      </w:r>
      <w:r w:rsidR="0094286E">
        <w:rPr>
          <w:rFonts w:ascii="Times New Roman" w:hAnsi="Times New Roman" w:cs="Times New Roman"/>
          <w:sz w:val="28"/>
          <w:szCs w:val="28"/>
          <w:lang w:val="ky-KG"/>
        </w:rPr>
        <w:t xml:space="preserve"> эксперттөө жүргүзүүдө колдонулуучу Кыргыз Республикасынын салттуу билимдери боюнча маалымат</w:t>
      </w:r>
      <w:r>
        <w:rPr>
          <w:rFonts w:ascii="Times New Roman" w:hAnsi="Times New Roman" w:cs="Times New Roman"/>
          <w:sz w:val="28"/>
          <w:szCs w:val="28"/>
          <w:lang w:val="ky-KG"/>
        </w:rPr>
        <w:t>тар базасы түптөлүүдө</w:t>
      </w:r>
      <w:r w:rsidR="00A93723" w:rsidRPr="0094286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93723" w:rsidRPr="0094286E" w:rsidRDefault="006C4C2F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Бүгүнкү күндө М</w:t>
      </w:r>
      <w:r w:rsidR="0094286E">
        <w:rPr>
          <w:rFonts w:ascii="Times New Roman" w:hAnsi="Times New Roman" w:cs="Times New Roman"/>
          <w:sz w:val="28"/>
          <w:szCs w:val="28"/>
          <w:lang w:val="ky-KG"/>
        </w:rPr>
        <w:t>аалымат</w:t>
      </w:r>
      <w:r>
        <w:rPr>
          <w:rFonts w:ascii="Times New Roman" w:hAnsi="Times New Roman" w:cs="Times New Roman"/>
          <w:sz w:val="28"/>
          <w:szCs w:val="28"/>
          <w:lang w:val="ky-KG"/>
        </w:rPr>
        <w:t>тар</w:t>
      </w:r>
      <w:r w:rsidR="0094286E">
        <w:rPr>
          <w:rFonts w:ascii="Times New Roman" w:hAnsi="Times New Roman" w:cs="Times New Roman"/>
          <w:sz w:val="28"/>
          <w:szCs w:val="28"/>
          <w:lang w:val="ky-KG"/>
        </w:rPr>
        <w:t xml:space="preserve"> базасына 1000ге жакын салттуу билимдер киргизилген</w:t>
      </w:r>
      <w:r w:rsidR="00A93723" w:rsidRPr="0094286E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50EEA">
        <w:rPr>
          <w:rFonts w:ascii="Times New Roman" w:hAnsi="Times New Roman" w:cs="Times New Roman"/>
          <w:sz w:val="28"/>
          <w:szCs w:val="28"/>
          <w:lang w:val="ky-KG"/>
        </w:rPr>
        <w:t xml:space="preserve"> 2009-жылдан азыркы учурга чейин салтту</w:t>
      </w:r>
      <w:r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250EEA">
        <w:rPr>
          <w:rFonts w:ascii="Times New Roman" w:hAnsi="Times New Roman" w:cs="Times New Roman"/>
          <w:sz w:val="28"/>
          <w:szCs w:val="28"/>
          <w:lang w:val="ky-KG"/>
        </w:rPr>
        <w:t xml:space="preserve"> билимдерди каттоого 60 өтүнмө берилген, алардын ичинен 26 өтүнмө катталган. </w:t>
      </w:r>
    </w:p>
    <w:p w:rsidR="00A93723" w:rsidRPr="00250EEA" w:rsidRDefault="00250EEA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Семинар конокторго кыргыз элинин салттуу билимдеринин ээлери менен жолугушууга жана илгерки көчмөн элинин өзгөчөлүгүнө </w:t>
      </w:r>
      <w:r w:rsidR="006C4C2F">
        <w:rPr>
          <w:rFonts w:ascii="Times New Roman" w:hAnsi="Times New Roman" w:cs="Times New Roman"/>
          <w:sz w:val="28"/>
          <w:szCs w:val="28"/>
          <w:lang w:val="ky-KG"/>
        </w:rPr>
        <w:t>күбө болууга бөтөнчө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мүмкүндүк бере алат, катышуучуларга </w:t>
      </w:r>
      <w:r w:rsidR="006C4C2F">
        <w:rPr>
          <w:rFonts w:ascii="Times New Roman" w:hAnsi="Times New Roman" w:cs="Times New Roman"/>
          <w:sz w:val="28"/>
          <w:szCs w:val="28"/>
          <w:lang w:val="ky-KG"/>
        </w:rPr>
        <w:t xml:space="preserve">улуттук үрп-адаттар жана каада-салттар чагылдырылган  </w:t>
      </w:r>
      <w:r>
        <w:rPr>
          <w:rFonts w:ascii="Times New Roman" w:hAnsi="Times New Roman" w:cs="Times New Roman"/>
          <w:sz w:val="28"/>
          <w:szCs w:val="28"/>
          <w:lang w:val="ky-KG"/>
        </w:rPr>
        <w:t>театралдаштырылган оюндар</w:t>
      </w:r>
      <w:r w:rsidR="006C4C2F">
        <w:rPr>
          <w:rFonts w:ascii="Times New Roman" w:hAnsi="Times New Roman" w:cs="Times New Roman"/>
          <w:sz w:val="28"/>
          <w:szCs w:val="28"/>
          <w:lang w:val="ky-KG"/>
        </w:rPr>
        <w:t xml:space="preserve"> көрсөтүлүп</w:t>
      </w:r>
      <w:r>
        <w:rPr>
          <w:rFonts w:ascii="Times New Roman" w:hAnsi="Times New Roman" w:cs="Times New Roman"/>
          <w:sz w:val="28"/>
          <w:szCs w:val="28"/>
          <w:lang w:val="ky-KG"/>
        </w:rPr>
        <w:t>, жөнүндө айтып берүүчү, элдик чыгармачылыктын жана кол өнөрчүлүктүн, улуттук тамак-аштын, көчмө</w:t>
      </w:r>
      <w:r w:rsidR="006C4C2F">
        <w:rPr>
          <w:rFonts w:ascii="Times New Roman" w:hAnsi="Times New Roman" w:cs="Times New Roman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элдердин кийм</w:t>
      </w:r>
      <w:r w:rsidR="006C4C2F">
        <w:rPr>
          <w:rFonts w:ascii="Times New Roman" w:hAnsi="Times New Roman" w:cs="Times New Roman"/>
          <w:sz w:val="28"/>
          <w:szCs w:val="28"/>
          <w:lang w:val="ky-KG"/>
        </w:rPr>
        <w:t>деринин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C4C2F">
        <w:rPr>
          <w:rFonts w:ascii="Times New Roman" w:hAnsi="Times New Roman" w:cs="Times New Roman"/>
          <w:sz w:val="28"/>
          <w:szCs w:val="28"/>
          <w:lang w:val="ky-KG"/>
        </w:rPr>
        <w:t>жарманкелери жана көргөзмөлөрү уюштурула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 </w:t>
      </w:r>
      <w:r w:rsidR="00A93723" w:rsidRPr="00250EE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05EC5" w:rsidRDefault="00FA7FAE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Толук маалымат шилтемеде:</w:t>
      </w:r>
      <w:r w:rsidR="003F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C9" w:rsidRDefault="003350C7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3723" w:rsidRPr="00A275EF">
          <w:rPr>
            <w:rStyle w:val="a6"/>
            <w:rFonts w:ascii="Times New Roman" w:hAnsi="Times New Roman" w:cs="Times New Roman"/>
            <w:sz w:val="28"/>
            <w:szCs w:val="28"/>
          </w:rPr>
          <w:t>http://patent.kg/ru/?s=%D0%B1%D0%B0%D0%B7%D0%B0+%D1%82%D1%80%D0%B0%D0%B4%D0%B8%D1%86%D0%B8</w:t>
        </w:r>
      </w:hyperlink>
      <w:r w:rsidR="00A9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C7" w:rsidRPr="003350C7" w:rsidRDefault="003350C7" w:rsidP="003350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350C7">
        <w:rPr>
          <w:rFonts w:ascii="Times New Roman" w:hAnsi="Times New Roman" w:cs="Times New Roman"/>
          <w:b/>
          <w:sz w:val="28"/>
          <w:szCs w:val="28"/>
        </w:rPr>
        <w:t>Кыргызпатенттин</w:t>
      </w:r>
      <w:proofErr w:type="spellEnd"/>
      <w:r w:rsidRPr="003350C7">
        <w:rPr>
          <w:rFonts w:ascii="Times New Roman" w:hAnsi="Times New Roman" w:cs="Times New Roman"/>
          <w:b/>
          <w:sz w:val="28"/>
          <w:szCs w:val="28"/>
        </w:rPr>
        <w:t xml:space="preserve"> басма </w:t>
      </w:r>
      <w:proofErr w:type="spellStart"/>
      <w:r w:rsidRPr="003350C7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3350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0C7">
        <w:rPr>
          <w:rFonts w:ascii="Times New Roman" w:hAnsi="Times New Roman" w:cs="Times New Roman"/>
          <w:b/>
          <w:sz w:val="28"/>
          <w:szCs w:val="28"/>
        </w:rPr>
        <w:t>катчысы</w:t>
      </w:r>
      <w:proofErr w:type="spellEnd"/>
      <w:r w:rsidRPr="00335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0C7" w:rsidRPr="003350C7" w:rsidRDefault="003350C7" w:rsidP="003350C7">
      <w:pPr>
        <w:spacing w:after="0" w:line="240" w:lineRule="auto"/>
        <w:ind w:firstLine="708"/>
        <w:jc w:val="right"/>
        <w:rPr>
          <w:b/>
        </w:rPr>
      </w:pPr>
      <w:proofErr w:type="spellStart"/>
      <w:r w:rsidRPr="003350C7">
        <w:rPr>
          <w:rFonts w:ascii="Times New Roman" w:hAnsi="Times New Roman" w:cs="Times New Roman"/>
          <w:b/>
          <w:sz w:val="28"/>
          <w:szCs w:val="28"/>
        </w:rPr>
        <w:t>Гүлбара</w:t>
      </w:r>
      <w:proofErr w:type="spellEnd"/>
      <w:r w:rsidRPr="003350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0C7">
        <w:rPr>
          <w:rFonts w:ascii="Times New Roman" w:hAnsi="Times New Roman" w:cs="Times New Roman"/>
          <w:b/>
          <w:sz w:val="28"/>
          <w:szCs w:val="28"/>
        </w:rPr>
        <w:t>Кудайбердиева</w:t>
      </w:r>
      <w:bookmarkEnd w:id="0"/>
      <w:proofErr w:type="spellEnd"/>
    </w:p>
    <w:sectPr w:rsidR="003350C7" w:rsidRPr="0033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7C"/>
    <w:rsid w:val="00130B5C"/>
    <w:rsid w:val="0015737C"/>
    <w:rsid w:val="00197514"/>
    <w:rsid w:val="00242AA0"/>
    <w:rsid w:val="00250EEA"/>
    <w:rsid w:val="0025397F"/>
    <w:rsid w:val="002D3BD2"/>
    <w:rsid w:val="003350C7"/>
    <w:rsid w:val="003A06FD"/>
    <w:rsid w:val="003F7CDB"/>
    <w:rsid w:val="00467EC9"/>
    <w:rsid w:val="00564EA6"/>
    <w:rsid w:val="00620D43"/>
    <w:rsid w:val="006835DC"/>
    <w:rsid w:val="006C4C2F"/>
    <w:rsid w:val="0075080C"/>
    <w:rsid w:val="007E0C77"/>
    <w:rsid w:val="00860DCD"/>
    <w:rsid w:val="00900819"/>
    <w:rsid w:val="00905EC5"/>
    <w:rsid w:val="0094286E"/>
    <w:rsid w:val="009F313F"/>
    <w:rsid w:val="00A55475"/>
    <w:rsid w:val="00A93723"/>
    <w:rsid w:val="00AB217E"/>
    <w:rsid w:val="00AB7189"/>
    <w:rsid w:val="00EB3003"/>
    <w:rsid w:val="00F01D8B"/>
    <w:rsid w:val="00F101C8"/>
    <w:rsid w:val="00F65E4A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3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ent.kg/ru/?s=%D0%B1%D0%B0%D0%B7%D0%B0+%D1%82%D1%80%D0%B0%D0%B4%D0%B8%D1%86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386</Words>
  <Characters>2952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Кудайбердиева Гульба</dc:creator>
  <cp:keywords/>
  <dc:description/>
  <cp:lastModifiedBy>Кудайбердиева Гульба</cp:lastModifiedBy>
  <cp:revision>14</cp:revision>
  <cp:lastPrinted>2018-08-03T05:13:00Z</cp:lastPrinted>
  <dcterms:created xsi:type="dcterms:W3CDTF">2018-08-02T02:43:00Z</dcterms:created>
  <dcterms:modified xsi:type="dcterms:W3CDTF">2018-08-06T11:17:00Z</dcterms:modified>
</cp:coreProperties>
</file>