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ind w:firstLine="708" w:left="0" w:right="0"/>
      </w:pPr>
      <w:r>
        <w:rPr/>
      </w:r>
    </w:p>
    <w:p>
      <w:pPr>
        <w:pStyle w:val="style0"/>
        <w:jc w:val="right"/>
      </w:pPr>
      <w:r>
        <w:rPr/>
        <w:t>проект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  <w:t>ЗАКОН КЫРГЫЗСКОЙ РЕСПУБЛИКИ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/>
        </w:rPr>
        <w:t>О внесении дополнения и изменения в Закон Кыргызской Республики «Об образовании».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  <w:tab/>
      </w:r>
      <w:r>
        <w:rPr>
          <w:b/>
        </w:rPr>
        <w:t>Статья 1.</w:t>
      </w:r>
    </w:p>
    <w:p>
      <w:pPr>
        <w:pStyle w:val="style0"/>
        <w:jc w:val="both"/>
      </w:pPr>
      <w:r>
        <w:rPr/>
        <w:tab/>
        <w:t>Внести в Закон Кыргызской Республики «Об образовании» (Ведомости Жогорку Кенеша Кыргызской Республики, 2003 г., №8, ст. 323) следующие дополнение и изменение:</w:t>
      </w:r>
    </w:p>
    <w:p>
      <w:pPr>
        <w:pStyle w:val="style0"/>
        <w:jc w:val="both"/>
        <w:ind w:firstLine="708" w:left="0" w:right="0"/>
      </w:pPr>
      <w:r>
        <w:rPr/>
        <w:t xml:space="preserve">В статье 47 </w:t>
      </w:r>
    </w:p>
    <w:p>
      <w:pPr>
        <w:pStyle w:val="style0"/>
        <w:jc w:val="both"/>
        <w:ind w:firstLine="708" w:left="0" w:right="0"/>
      </w:pPr>
      <w:r>
        <w:rPr/>
        <w:t>1) часть 2 после слова «управление» дополнить словами «или аренды»;</w:t>
      </w:r>
    </w:p>
    <w:p>
      <w:pPr>
        <w:pStyle w:val="style0"/>
        <w:jc w:val="both"/>
        <w:ind w:firstLine="708" w:left="0" w:right="0"/>
      </w:pPr>
      <w:r>
        <w:rPr/>
        <w:t>2) часть 6 изложить  в следующей редакции:</w:t>
      </w:r>
    </w:p>
    <w:p>
      <w:pPr>
        <w:pStyle w:val="style0"/>
        <w:jc w:val="both"/>
        <w:ind w:firstLine="708" w:left="0" w:right="0"/>
      </w:pPr>
      <w:r>
        <w:rPr/>
        <w:t>«Здания и сооружения государственных образовательных организаций могут передаваться государственным образовательным организациям и на условиях аренды частным образовательным организациям дошкольного и школьного образования».</w:t>
      </w:r>
    </w:p>
    <w:p>
      <w:pPr>
        <w:pStyle w:val="style0"/>
        <w:jc w:val="both"/>
        <w:ind w:firstLine="708" w:left="0" w:right="0"/>
      </w:pPr>
      <w:r>
        <w:rPr>
          <w:b/>
        </w:rPr>
        <w:t>Статья 2.</w:t>
      </w:r>
    </w:p>
    <w:p>
      <w:pPr>
        <w:pStyle w:val="style0"/>
        <w:jc w:val="both"/>
        <w:ind w:firstLine="708" w:left="0" w:right="0"/>
      </w:pPr>
      <w:r>
        <w:rPr/>
        <w:t>Настоящий Закон вступает в силу со дня официального опубликования.</w:t>
      </w:r>
    </w:p>
    <w:p>
      <w:pPr>
        <w:pStyle w:val="style0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both"/>
      </w:pPr>
      <w:r>
        <w:rPr/>
        <w:tab/>
        <w:t>Президент</w:t>
      </w:r>
    </w:p>
    <w:p>
      <w:pPr>
        <w:pStyle w:val="style0"/>
        <w:jc w:val="both"/>
      </w:pPr>
      <w:r>
        <w:rPr/>
        <w:tab/>
        <w:t>Кыргызской Республики</w:t>
        <w:tab/>
        <w:tab/>
        <w:tab/>
        <w:tab/>
        <w:tab/>
        <w:t>А.Атамбаев</w:t>
      </w:r>
    </w:p>
    <w:p>
      <w:pPr>
        <w:pStyle w:val="style0"/>
        <w:jc w:val="both"/>
        <w:ind w:firstLine="708" w:left="0" w:right="0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</w:pPr>
      <w:r>
        <w:rPr/>
      </w:r>
    </w:p>
    <w:sectPr>
      <w:formProt w:val="false"/>
      <w:pgSz w:h="16838" w:w="11906"/>
      <w:docGrid w:charSpace="0" w:linePitch="381" w:type="default"/>
      <w:textDirection w:val="lrTb"/>
      <w:pgNumType w:fmt="decimal"/>
      <w:type w:val="nextPage"/>
      <w:pgMar w:bottom="1418" w:left="1418" w:right="1418" w:top="1418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</w:pPr>
    <w:rPr>
      <w:color w:val="auto"/>
      <w:sz w:val="24"/>
      <w:szCs w:val="24"/>
      <w:rFonts w:ascii="Liberation Serif" w:cs="Times New Roman" w:eastAsia="Times New Roman" w:hAnsi="Liberation Serif"/>
      <w:lang w:bidi="hi-IN" w:eastAsia="ru-RU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sz w:val="28"/>
      <w:szCs w:val="28"/>
      <w:rFonts w:ascii="Liberation Sans" w:cs="Lohit Hindi" w:eastAsia="WenQuanYi Micro Hei" w:hAnsi="Liberation Sans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cs="Lohit Hindi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sz w:val="24"/>
      <w:i/>
      <w:szCs w:val="24"/>
      <w:iCs/>
      <w:rFonts w:cs="Lohit Hindi"/>
    </w:rPr>
  </w:style>
  <w:style w:styleId="style20" w:type="paragraph">
    <w:name w:val="Указатель"/>
    <w:basedOn w:val="style0"/>
    <w:next w:val="style20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2012-08-21T07:27:00.00Z</dcterms:created>
  <dc:creator>User</dc:creator>
  <cp:lastModifiedBy>User</cp:lastModifiedBy>
  <cp:lastPrinted>2012-08-21T07:47:00.00Z</cp:lastPrinted>
  <dcterms:modified xsi:type="dcterms:W3CDTF">2012-08-21T07:47:00.00Z</dcterms:modified>
  <cp:revision>4</cp:revision>
</cp:coreProperties>
</file>